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026C62" w14:textId="77777777" w:rsidR="005E5416" w:rsidRPr="00171864" w:rsidRDefault="005E5416" w:rsidP="005E5416">
      <w:pPr>
        <w:pStyle w:val="1"/>
        <w:pageBreakBefore/>
        <w:spacing w:before="0" w:after="0"/>
        <w:jc w:val="center"/>
        <w:rPr>
          <w:rFonts w:ascii="宋体" w:eastAsia="宋体" w:hAnsi="宋体" w:hint="eastAsia"/>
          <w:color w:val="auto"/>
        </w:rPr>
      </w:pPr>
      <w:r w:rsidRPr="00171864">
        <w:rPr>
          <w:rFonts w:ascii="宋体" w:eastAsia="宋体" w:hAnsi="宋体"/>
          <w:color w:val="auto"/>
        </w:rPr>
        <w:t>招标公告</w:t>
      </w:r>
    </w:p>
    <w:p w14:paraId="6604B541" w14:textId="77777777" w:rsidR="005E5416" w:rsidRPr="00171864" w:rsidRDefault="005E5416" w:rsidP="005E5416">
      <w:pPr>
        <w:spacing w:line="440" w:lineRule="exact"/>
        <w:jc w:val="center"/>
        <w:rPr>
          <w:rFonts w:ascii="宋体" w:hAnsi="宋体" w:cs="宋体" w:hint="eastAsia"/>
          <w:szCs w:val="21"/>
        </w:rPr>
      </w:pPr>
      <w:r w:rsidRPr="00171864">
        <w:rPr>
          <w:rFonts w:ascii="宋体" w:hAnsi="宋体" w:cs="宋体" w:hint="eastAsia"/>
          <w:b/>
          <w:szCs w:val="21"/>
        </w:rPr>
        <w:t>招标编号：THZB202606001</w:t>
      </w:r>
    </w:p>
    <w:p w14:paraId="5DAA6DA8" w14:textId="77777777" w:rsidR="005E5416" w:rsidRPr="00171864" w:rsidRDefault="005E5416" w:rsidP="005E5416">
      <w:pPr>
        <w:pStyle w:val="2TimesNewRoman5020"/>
        <w:keepNext w:val="0"/>
        <w:keepLines w:val="0"/>
        <w:spacing w:before="0" w:line="360" w:lineRule="auto"/>
        <w:ind w:firstLine="318"/>
      </w:pPr>
      <w:r w:rsidRPr="00171864">
        <w:t xml:space="preserve">1. </w:t>
      </w:r>
      <w:r w:rsidRPr="00171864">
        <w:t>招标条件</w:t>
      </w:r>
    </w:p>
    <w:p w14:paraId="6E3DA736" w14:textId="52CAA3E3" w:rsidR="005E5416" w:rsidRPr="00171864" w:rsidRDefault="005E5416" w:rsidP="005E5416">
      <w:pPr>
        <w:spacing w:line="360" w:lineRule="auto"/>
        <w:ind w:firstLineChars="200" w:firstLine="420"/>
        <w:rPr>
          <w:szCs w:val="21"/>
        </w:rPr>
      </w:pPr>
      <w:r w:rsidRPr="00171864">
        <w:rPr>
          <w:rFonts w:ascii="宋体" w:hAnsi="宋体" w:hint="eastAsia"/>
          <w:szCs w:val="21"/>
          <w:u w:val="single"/>
        </w:rPr>
        <w:t>苍南县人民医院病房改造提升工程项目</w:t>
      </w:r>
      <w:r w:rsidRPr="00171864">
        <w:rPr>
          <w:rFonts w:ascii="宋体" w:hAnsi="宋体" w:hint="eastAsia"/>
          <w:szCs w:val="21"/>
        </w:rPr>
        <w:t>已由苍南县发展和改革局（项目代码：2504-330327-04-01-696828）备案同意投资建设），建设资金来自财政统筹，出资比例为100%，项目业主为苍南县人民医院，招标人为</w:t>
      </w:r>
      <w:r w:rsidRPr="00171864">
        <w:rPr>
          <w:rFonts w:ascii="宋体" w:hAnsi="宋体" w:hint="eastAsia"/>
          <w:szCs w:val="21"/>
          <w:u w:val="single"/>
        </w:rPr>
        <w:t>苍南县人民医院</w:t>
      </w:r>
      <w:r w:rsidRPr="00171864">
        <w:rPr>
          <w:rFonts w:ascii="宋体" w:hAnsi="宋体" w:hint="eastAsia"/>
          <w:szCs w:val="21"/>
        </w:rPr>
        <w:t>，委托代理机构为</w:t>
      </w:r>
      <w:r w:rsidRPr="00171864">
        <w:rPr>
          <w:rFonts w:ascii="宋体" w:hAnsi="宋体" w:hint="eastAsia"/>
          <w:szCs w:val="21"/>
          <w:u w:val="single"/>
        </w:rPr>
        <w:t>温州拓海工程管理有限公司</w:t>
      </w:r>
      <w:r w:rsidRPr="00171864">
        <w:rPr>
          <w:rFonts w:ascii="宋体" w:hAnsi="宋体" w:hint="eastAsia"/>
          <w:szCs w:val="21"/>
        </w:rPr>
        <w:t>。项目已具备招标条件，现对该项目的施工监理进行公开招标。</w:t>
      </w:r>
    </w:p>
    <w:p w14:paraId="4E44B302" w14:textId="77777777" w:rsidR="005E5416" w:rsidRPr="00171864" w:rsidRDefault="005E5416" w:rsidP="005E5416">
      <w:pPr>
        <w:pStyle w:val="2TimesNewRoman5020"/>
        <w:keepNext w:val="0"/>
        <w:keepLines w:val="0"/>
        <w:spacing w:before="0" w:line="360" w:lineRule="auto"/>
        <w:ind w:firstLine="318"/>
        <w:rPr>
          <w:szCs w:val="21"/>
        </w:rPr>
      </w:pPr>
      <w:r w:rsidRPr="00171864">
        <w:t xml:space="preserve">2. </w:t>
      </w:r>
      <w:r w:rsidRPr="00171864">
        <w:t>项目概况与招标范围</w:t>
      </w:r>
    </w:p>
    <w:p w14:paraId="3C943F40" w14:textId="1954D249" w:rsidR="005E5416" w:rsidRPr="00171864" w:rsidRDefault="005E5416" w:rsidP="005E5416">
      <w:pPr>
        <w:spacing w:line="400" w:lineRule="exact"/>
        <w:ind w:firstLineChars="300" w:firstLine="630"/>
        <w:jc w:val="left"/>
        <w:rPr>
          <w:rFonts w:ascii="宋体" w:hAnsi="宋体" w:hint="eastAsia"/>
          <w:szCs w:val="21"/>
        </w:rPr>
      </w:pPr>
      <w:r w:rsidRPr="00171864">
        <w:rPr>
          <w:rFonts w:ascii="宋体" w:hAnsi="宋体" w:cs="宋体" w:hint="eastAsia"/>
          <w:szCs w:val="21"/>
        </w:rPr>
        <w:t xml:space="preserve">2.1 </w:t>
      </w:r>
      <w:r w:rsidRPr="00171864">
        <w:rPr>
          <w:rFonts w:ascii="宋体" w:hAnsi="宋体" w:hint="eastAsia"/>
          <w:szCs w:val="21"/>
        </w:rPr>
        <w:t>苍南县人民医院占地面积150亩，总建筑面积128559㎡， 病房改造提升项目主要涉及到综合病房楼、感染病房楼及急 诊病房区域，涉及建筑面积为55161㎡，其中装修改造面积约为32654㎡。项目改造内容主要涉及墙面改造、吊顶更换、强弱电、空调新风、门禁系统、智慧病房、局部卫生洁具及 给排水更换、无障碍设施、防水、照明、消防、电力基础设施、智能化改造，以及相关设备购置等。本项目改造涉及病 房442个，床位1000床，改造后病房数为452个，床位数1000 床。</w:t>
      </w:r>
      <w:r w:rsidR="00F43CA2">
        <w:rPr>
          <w:rFonts w:ascii="宋体" w:hAnsi="宋体" w:hint="eastAsia"/>
          <w:szCs w:val="21"/>
        </w:rPr>
        <w:t>总投资约4800万。</w:t>
      </w:r>
      <w:r w:rsidRPr="00171864">
        <w:rPr>
          <w:rFonts w:ascii="宋体" w:hAnsi="宋体" w:hint="eastAsia"/>
          <w:szCs w:val="21"/>
        </w:rPr>
        <w:t>建设地点：苍南县人民医院规划区内。</w:t>
      </w:r>
    </w:p>
    <w:p w14:paraId="1E4B46D4" w14:textId="77777777" w:rsidR="005E5416" w:rsidRPr="00171864" w:rsidRDefault="005E5416" w:rsidP="005E5416">
      <w:pPr>
        <w:spacing w:line="400" w:lineRule="exact"/>
        <w:ind w:firstLineChars="300" w:firstLine="630"/>
        <w:jc w:val="left"/>
        <w:rPr>
          <w:rFonts w:ascii="宋体" w:hAnsi="宋体" w:hint="eastAsia"/>
          <w:szCs w:val="21"/>
        </w:rPr>
      </w:pPr>
      <w:r w:rsidRPr="00171864">
        <w:rPr>
          <w:rFonts w:ascii="宋体" w:hAnsi="宋体" w:cs="宋体" w:hint="eastAsia"/>
          <w:szCs w:val="21"/>
        </w:rPr>
        <w:t xml:space="preserve">2.2 </w:t>
      </w:r>
      <w:r w:rsidRPr="00171864">
        <w:rPr>
          <w:rFonts w:ascii="宋体" w:hAnsi="宋体" w:hint="eastAsia"/>
          <w:b/>
          <w:bCs/>
          <w:szCs w:val="21"/>
        </w:rPr>
        <w:t>本次施工监理招标最高限价</w:t>
      </w:r>
      <w:r w:rsidRPr="00171864">
        <w:rPr>
          <w:rFonts w:ascii="宋体" w:hAnsi="宋体" w:hint="eastAsia"/>
          <w:b/>
          <w:bCs/>
          <w:szCs w:val="21"/>
          <w:u w:val="single"/>
        </w:rPr>
        <w:t>290000</w:t>
      </w:r>
      <w:r w:rsidRPr="00171864">
        <w:rPr>
          <w:rFonts w:ascii="宋体" w:hAnsi="宋体" w:hint="eastAsia"/>
          <w:b/>
          <w:bCs/>
          <w:szCs w:val="21"/>
        </w:rPr>
        <w:t>元</w:t>
      </w:r>
      <w:r w:rsidRPr="00171864">
        <w:rPr>
          <w:rFonts w:ascii="宋体" w:hAnsi="宋体" w:hint="eastAsia"/>
          <w:szCs w:val="21"/>
        </w:rPr>
        <w:t>。</w:t>
      </w:r>
    </w:p>
    <w:p w14:paraId="48E8FEEB" w14:textId="77777777" w:rsidR="005E5416" w:rsidRPr="00171864" w:rsidRDefault="005E5416" w:rsidP="005E5416">
      <w:pPr>
        <w:spacing w:line="400" w:lineRule="exact"/>
        <w:ind w:firstLineChars="300" w:firstLine="630"/>
        <w:jc w:val="left"/>
        <w:rPr>
          <w:rFonts w:ascii="宋体" w:hAnsi="宋体" w:hint="eastAsia"/>
          <w:szCs w:val="21"/>
        </w:rPr>
      </w:pPr>
      <w:r w:rsidRPr="00171864">
        <w:rPr>
          <w:rFonts w:ascii="宋体" w:hAnsi="宋体" w:cs="宋体" w:hint="eastAsia"/>
          <w:szCs w:val="21"/>
        </w:rPr>
        <w:t xml:space="preserve">2.3 </w:t>
      </w:r>
      <w:r w:rsidRPr="00171864">
        <w:rPr>
          <w:rFonts w:ascii="宋体" w:hAnsi="宋体" w:hint="eastAsia"/>
          <w:szCs w:val="21"/>
        </w:rPr>
        <w:t>监理招标范围为包括前期阶段、施工准备阶段、施工阶段、竣工结算阶段、质量保修阶段等全过程监理服务。</w:t>
      </w:r>
    </w:p>
    <w:p w14:paraId="2D885749" w14:textId="77777777" w:rsidR="005E5416" w:rsidRPr="00171864" w:rsidRDefault="005E5416" w:rsidP="005E5416">
      <w:pPr>
        <w:pStyle w:val="2TimesNewRoman5020"/>
        <w:keepNext w:val="0"/>
        <w:keepLines w:val="0"/>
        <w:spacing w:before="0" w:line="360" w:lineRule="auto"/>
        <w:ind w:firstLine="318"/>
      </w:pPr>
      <w:r w:rsidRPr="00171864">
        <w:t xml:space="preserve">3. </w:t>
      </w:r>
      <w:r w:rsidRPr="00171864">
        <w:t>投标人资格要求</w:t>
      </w:r>
    </w:p>
    <w:p w14:paraId="62896428" w14:textId="77777777" w:rsidR="005E5416" w:rsidRPr="00171864" w:rsidRDefault="005E5416" w:rsidP="005E5416">
      <w:pPr>
        <w:spacing w:line="400" w:lineRule="exact"/>
        <w:ind w:firstLineChars="300" w:firstLine="630"/>
        <w:jc w:val="left"/>
        <w:rPr>
          <w:rFonts w:ascii="宋体" w:hAnsi="宋体" w:hint="eastAsia"/>
          <w:szCs w:val="21"/>
        </w:rPr>
      </w:pPr>
      <w:r w:rsidRPr="00171864">
        <w:rPr>
          <w:rFonts w:ascii="宋体" w:hAnsi="宋体" w:cs="宋体" w:hint="eastAsia"/>
          <w:szCs w:val="21"/>
        </w:rPr>
        <w:t>3.1</w:t>
      </w:r>
      <w:r w:rsidRPr="00171864">
        <w:rPr>
          <w:rFonts w:ascii="宋体" w:hAnsi="宋体" w:hint="eastAsia"/>
          <w:szCs w:val="21"/>
        </w:rPr>
        <w:t>本次招标要求投标人须具备：具有监理综合资质或房屋建筑工程监理专业资质甲级及以上资质，且具有独立法人资格的监理企业。拟派项目总监：必须具备建设部（中华人民共和国城乡和住房部）颁发的中华人民共和国注册监理工程师注册执业证书，且其注册专业为房屋建筑工程专业，注册执业单位必须为投标人本单位，无在建监理工程。</w:t>
      </w:r>
    </w:p>
    <w:p w14:paraId="4BD44E2A" w14:textId="77777777" w:rsidR="005E5416" w:rsidRPr="00171864" w:rsidRDefault="005E5416" w:rsidP="005E5416">
      <w:pPr>
        <w:spacing w:line="400" w:lineRule="exact"/>
        <w:ind w:firstLineChars="300" w:firstLine="630"/>
        <w:jc w:val="left"/>
        <w:rPr>
          <w:rFonts w:ascii="宋体" w:hAnsi="宋体" w:hint="eastAsia"/>
          <w:szCs w:val="21"/>
        </w:rPr>
      </w:pPr>
      <w:r w:rsidRPr="00171864">
        <w:rPr>
          <w:rFonts w:ascii="宋体" w:hAnsi="宋体" w:cs="宋体" w:hint="eastAsia"/>
          <w:szCs w:val="21"/>
        </w:rPr>
        <w:t xml:space="preserve">3.2 </w:t>
      </w:r>
      <w:r w:rsidRPr="00171864">
        <w:rPr>
          <w:rFonts w:ascii="宋体" w:hAnsi="宋体" w:hint="eastAsia"/>
          <w:szCs w:val="21"/>
        </w:rPr>
        <w:t>本次招标不接受联合体投标。</w:t>
      </w:r>
    </w:p>
    <w:p w14:paraId="2AC76FDC" w14:textId="77777777" w:rsidR="005E5416" w:rsidRPr="00171864" w:rsidRDefault="005E5416" w:rsidP="005E5416">
      <w:pPr>
        <w:spacing w:line="400" w:lineRule="exact"/>
        <w:ind w:firstLineChars="300" w:firstLine="630"/>
        <w:jc w:val="left"/>
        <w:rPr>
          <w:rFonts w:ascii="宋体" w:hAnsi="宋体" w:hint="eastAsia"/>
          <w:szCs w:val="21"/>
        </w:rPr>
      </w:pPr>
      <w:r w:rsidRPr="00171864">
        <w:rPr>
          <w:rFonts w:ascii="宋体" w:hAnsi="宋体" w:cs="宋体" w:hint="eastAsia"/>
          <w:szCs w:val="21"/>
        </w:rPr>
        <w:t xml:space="preserve">3.3 </w:t>
      </w:r>
      <w:r w:rsidRPr="00171864">
        <w:rPr>
          <w:rFonts w:ascii="宋体" w:hAnsi="宋体" w:hint="eastAsia"/>
          <w:szCs w:val="21"/>
        </w:rPr>
        <w:t>其他要求：（1）在投标截止时间前，投标人未被人民法院列入限制失信被执行人投标资格名单；投标人须已录入浙江省建筑市场监管与诚信信息平台。（2）在投标截止时间前，省外企业须已办理进浙承接业务备案，且在有效期内。</w:t>
      </w:r>
    </w:p>
    <w:p w14:paraId="401B1327" w14:textId="77777777" w:rsidR="005E5416" w:rsidRPr="00171864" w:rsidRDefault="005E5416" w:rsidP="005E5416">
      <w:pPr>
        <w:pStyle w:val="2TimesNewRoman5020"/>
        <w:keepNext w:val="0"/>
        <w:keepLines w:val="0"/>
        <w:spacing w:line="360" w:lineRule="auto"/>
        <w:ind w:firstLine="318"/>
      </w:pPr>
      <w:r w:rsidRPr="00171864">
        <w:t xml:space="preserve">4. </w:t>
      </w:r>
      <w:r w:rsidRPr="00171864">
        <w:t>招标文件的获取</w:t>
      </w:r>
    </w:p>
    <w:p w14:paraId="69BA9CE7" w14:textId="77777777" w:rsidR="005E5416" w:rsidRPr="00171864" w:rsidRDefault="005E5416" w:rsidP="005E5416">
      <w:pPr>
        <w:snapToGrid w:val="0"/>
        <w:spacing w:line="336" w:lineRule="auto"/>
        <w:ind w:firstLineChars="221" w:firstLine="464"/>
        <w:rPr>
          <w:rFonts w:ascii="宋体" w:hAnsi="宋体" w:cs="Arial" w:hint="eastAsia"/>
          <w:szCs w:val="21"/>
        </w:rPr>
      </w:pPr>
      <w:r w:rsidRPr="00171864">
        <w:rPr>
          <w:rFonts w:ascii="宋体" w:hAnsi="宋体" w:cs="Arial" w:hint="eastAsia"/>
          <w:szCs w:val="21"/>
        </w:rPr>
        <w:t>4.1 凡有意参加投标者，请于本公告发布之日起至本项目投标截止时间前向招标代理公司购买招标文件；投标人提疑以书面形式送达代理单位。</w:t>
      </w:r>
    </w:p>
    <w:p w14:paraId="37222CAD" w14:textId="77777777" w:rsidR="005E5416" w:rsidRPr="00171864" w:rsidRDefault="005E5416" w:rsidP="005E5416">
      <w:pPr>
        <w:snapToGrid w:val="0"/>
        <w:spacing w:line="336" w:lineRule="auto"/>
        <w:ind w:firstLineChars="221" w:firstLine="464"/>
        <w:rPr>
          <w:rFonts w:ascii="宋体" w:hAnsi="宋体" w:cs="Arial" w:hint="eastAsia"/>
          <w:szCs w:val="21"/>
        </w:rPr>
      </w:pPr>
      <w:r w:rsidRPr="00171864">
        <w:rPr>
          <w:rFonts w:ascii="宋体" w:hAnsi="宋体" w:cs="Arial" w:hint="eastAsia"/>
          <w:szCs w:val="21"/>
        </w:rPr>
        <w:t>4.2 报名/发售时间：截止至2026年6月11日16:30(双休日及法定节假日除外)上午：</w:t>
      </w:r>
      <w:r w:rsidRPr="00171864">
        <w:rPr>
          <w:rFonts w:ascii="宋体" w:hAnsi="宋体" w:cs="Arial" w:hint="eastAsia"/>
          <w:szCs w:val="21"/>
        </w:rPr>
        <w:lastRenderedPageBreak/>
        <w:t>9:30-11:30，下午：14:30-16:30。</w:t>
      </w:r>
    </w:p>
    <w:p w14:paraId="3518ABC2" w14:textId="77777777" w:rsidR="005E5416" w:rsidRPr="00171864" w:rsidRDefault="005E5416" w:rsidP="005E5416">
      <w:pPr>
        <w:snapToGrid w:val="0"/>
        <w:spacing w:line="336" w:lineRule="auto"/>
        <w:ind w:firstLineChars="221" w:firstLine="464"/>
        <w:rPr>
          <w:rFonts w:ascii="宋体" w:hAnsi="宋体" w:cs="Arial" w:hint="eastAsia"/>
          <w:szCs w:val="21"/>
        </w:rPr>
      </w:pPr>
      <w:r w:rsidRPr="00171864">
        <w:rPr>
          <w:rFonts w:ascii="宋体" w:hAnsi="宋体" w:cs="Arial" w:hint="eastAsia"/>
          <w:szCs w:val="21"/>
        </w:rPr>
        <w:t>4.3 获取招标文件地址：苍南县灵溪镇新欧小微园9幢202-2室。</w:t>
      </w:r>
    </w:p>
    <w:p w14:paraId="0E821330" w14:textId="77777777" w:rsidR="005E5416" w:rsidRPr="00171864" w:rsidRDefault="005E5416" w:rsidP="005E5416">
      <w:pPr>
        <w:snapToGrid w:val="0"/>
        <w:spacing w:line="336" w:lineRule="auto"/>
        <w:ind w:firstLineChars="221" w:firstLine="464"/>
        <w:rPr>
          <w:rFonts w:ascii="宋体" w:hAnsi="宋体" w:cs="Arial" w:hint="eastAsia"/>
          <w:szCs w:val="21"/>
        </w:rPr>
      </w:pPr>
      <w:r w:rsidRPr="00171864">
        <w:rPr>
          <w:rFonts w:ascii="宋体" w:hAnsi="宋体" w:cs="Arial" w:hint="eastAsia"/>
          <w:szCs w:val="21"/>
        </w:rPr>
        <w:t>4.4 获取招标文件方式：现场获取或电话联系获取。</w:t>
      </w:r>
    </w:p>
    <w:p w14:paraId="2F26C685" w14:textId="77777777" w:rsidR="005E5416" w:rsidRPr="00171864" w:rsidRDefault="005E5416" w:rsidP="005E5416">
      <w:pPr>
        <w:snapToGrid w:val="0"/>
        <w:spacing w:line="336" w:lineRule="auto"/>
        <w:ind w:firstLineChars="221" w:firstLine="464"/>
        <w:rPr>
          <w:rFonts w:ascii="宋体" w:hAnsi="宋体" w:cs="Arial" w:hint="eastAsia"/>
          <w:szCs w:val="21"/>
        </w:rPr>
      </w:pPr>
      <w:r w:rsidRPr="00171864">
        <w:rPr>
          <w:rFonts w:ascii="宋体" w:hAnsi="宋体" w:cs="Arial" w:hint="eastAsia"/>
          <w:szCs w:val="21"/>
        </w:rPr>
        <w:t>4.5 招标文件资料工本费100元，获取招标文件时缴纳；</w:t>
      </w:r>
    </w:p>
    <w:p w14:paraId="7D9AAAFD" w14:textId="77777777" w:rsidR="005E5416" w:rsidRPr="00171864" w:rsidRDefault="005E5416" w:rsidP="005E5416">
      <w:pPr>
        <w:pStyle w:val="2TimesNewRoman5020"/>
        <w:keepNext w:val="0"/>
        <w:keepLines w:val="0"/>
        <w:spacing w:line="360" w:lineRule="auto"/>
        <w:ind w:firstLine="318"/>
      </w:pPr>
      <w:r w:rsidRPr="00171864">
        <w:t xml:space="preserve">5. </w:t>
      </w:r>
      <w:r w:rsidRPr="00171864">
        <w:t>投标文件的递交</w:t>
      </w:r>
    </w:p>
    <w:p w14:paraId="319EA179" w14:textId="77777777" w:rsidR="005E5416" w:rsidRPr="00171864" w:rsidRDefault="005E5416" w:rsidP="005E5416">
      <w:pPr>
        <w:widowControl/>
        <w:tabs>
          <w:tab w:val="left" w:pos="0"/>
          <w:tab w:val="left" w:pos="105"/>
          <w:tab w:val="left" w:pos="482"/>
          <w:tab w:val="left" w:pos="1155"/>
          <w:tab w:val="left" w:pos="2183"/>
          <w:tab w:val="left" w:pos="3884"/>
          <w:tab w:val="left" w:pos="5585"/>
        </w:tabs>
        <w:spacing w:line="360" w:lineRule="auto"/>
        <w:ind w:firstLineChars="300" w:firstLine="630"/>
        <w:jc w:val="left"/>
        <w:rPr>
          <w:rFonts w:ascii="宋体" w:hAnsi="宋体" w:cs="Arial" w:hint="eastAsia"/>
          <w:szCs w:val="21"/>
        </w:rPr>
      </w:pPr>
      <w:r w:rsidRPr="00171864">
        <w:rPr>
          <w:rFonts w:ascii="宋体" w:hAnsi="宋体" w:cs="Arial"/>
          <w:szCs w:val="21"/>
        </w:rPr>
        <w:t>5.</w:t>
      </w:r>
      <w:r w:rsidRPr="00171864">
        <w:rPr>
          <w:rFonts w:ascii="宋体" w:hAnsi="宋体" w:cs="Arial" w:hint="eastAsia"/>
          <w:szCs w:val="21"/>
        </w:rPr>
        <w:t>1</w:t>
      </w:r>
      <w:r w:rsidRPr="00171864">
        <w:rPr>
          <w:rFonts w:ascii="宋体" w:hAnsi="宋体" w:cs="Arial"/>
          <w:szCs w:val="21"/>
        </w:rPr>
        <w:t xml:space="preserve"> 投标文件递交的截止时间（投标截止时间，下同）</w:t>
      </w:r>
      <w:r w:rsidRPr="00171864">
        <w:rPr>
          <w:rFonts w:ascii="宋体" w:hAnsi="宋体" w:cs="Arial" w:hint="eastAsia"/>
          <w:szCs w:val="21"/>
        </w:rPr>
        <w:t>为</w:t>
      </w:r>
      <w:r w:rsidRPr="00171864">
        <w:rPr>
          <w:rFonts w:ascii="宋体" w:hAnsi="宋体" w:cs="Arial" w:hint="eastAsia"/>
          <w:b/>
          <w:bCs/>
          <w:szCs w:val="21"/>
        </w:rPr>
        <w:t>2026年6月12日14:30</w:t>
      </w:r>
      <w:r w:rsidRPr="00171864">
        <w:rPr>
          <w:rFonts w:ascii="宋体" w:hAnsi="宋体" w:cs="Arial"/>
          <w:szCs w:val="21"/>
        </w:rPr>
        <w:t>，地点为</w:t>
      </w:r>
      <w:r w:rsidRPr="00171864">
        <w:rPr>
          <w:rFonts w:hAnsi="宋体" w:hint="eastAsia"/>
          <w:b/>
          <w:bCs/>
          <w:szCs w:val="21"/>
          <w:lang w:val="zh-CN"/>
        </w:rPr>
        <w:t>苍南县人民医院行政楼一楼会议</w:t>
      </w:r>
      <w:r w:rsidRPr="00171864">
        <w:rPr>
          <w:rFonts w:hAnsi="宋体" w:hint="eastAsia"/>
          <w:szCs w:val="21"/>
          <w:lang w:val="zh-CN"/>
        </w:rPr>
        <w:t>。</w:t>
      </w:r>
    </w:p>
    <w:p w14:paraId="2DA578A6" w14:textId="77777777" w:rsidR="005E5416" w:rsidRPr="00171864" w:rsidRDefault="005E5416" w:rsidP="005E5416">
      <w:pPr>
        <w:tabs>
          <w:tab w:val="left" w:pos="360"/>
        </w:tabs>
        <w:spacing w:line="360" w:lineRule="auto"/>
        <w:ind w:firstLineChars="300" w:firstLine="630"/>
        <w:rPr>
          <w:rFonts w:ascii="宋体" w:hAnsi="宋体" w:cs="Arial" w:hint="eastAsia"/>
          <w:szCs w:val="21"/>
        </w:rPr>
      </w:pPr>
      <w:r w:rsidRPr="00171864">
        <w:rPr>
          <w:rFonts w:ascii="宋体" w:hAnsi="宋体" w:cs="Arial"/>
          <w:szCs w:val="21"/>
        </w:rPr>
        <w:t>5.</w:t>
      </w:r>
      <w:r w:rsidRPr="00171864">
        <w:rPr>
          <w:rFonts w:ascii="宋体" w:hAnsi="宋体" w:cs="Arial" w:hint="eastAsia"/>
          <w:szCs w:val="21"/>
        </w:rPr>
        <w:t>2</w:t>
      </w:r>
      <w:r w:rsidRPr="00171864">
        <w:rPr>
          <w:rFonts w:ascii="宋体" w:hAnsi="宋体" w:cs="Arial"/>
          <w:szCs w:val="21"/>
        </w:rPr>
        <w:t xml:space="preserve"> 逾期送达的或者未送达指定地点的投标文件，招标人不予受理。</w:t>
      </w:r>
    </w:p>
    <w:p w14:paraId="40123C0A" w14:textId="77777777" w:rsidR="005E5416" w:rsidRPr="00171864" w:rsidRDefault="005E5416" w:rsidP="005E5416">
      <w:pPr>
        <w:tabs>
          <w:tab w:val="left" w:pos="360"/>
        </w:tabs>
        <w:spacing w:line="360" w:lineRule="auto"/>
        <w:ind w:firstLineChars="300" w:firstLine="630"/>
        <w:rPr>
          <w:rFonts w:ascii="宋体" w:hAnsi="宋体" w:cs="Arial" w:hint="eastAsia"/>
          <w:szCs w:val="21"/>
        </w:rPr>
      </w:pPr>
      <w:r w:rsidRPr="00171864">
        <w:rPr>
          <w:rFonts w:ascii="宋体" w:hAnsi="宋体" w:cs="Arial"/>
          <w:szCs w:val="21"/>
        </w:rPr>
        <w:t>5.</w:t>
      </w:r>
      <w:r w:rsidRPr="00171864">
        <w:rPr>
          <w:rFonts w:ascii="宋体" w:hAnsi="宋体" w:cs="Arial" w:hint="eastAsia"/>
          <w:szCs w:val="21"/>
        </w:rPr>
        <w:t>3 提问时间：2026年6月10日上午12时之前。</w:t>
      </w:r>
    </w:p>
    <w:p w14:paraId="16962D44" w14:textId="77777777" w:rsidR="005E5416" w:rsidRPr="00171864" w:rsidRDefault="005E5416" w:rsidP="005E5416">
      <w:pPr>
        <w:tabs>
          <w:tab w:val="left" w:pos="360"/>
        </w:tabs>
        <w:spacing w:line="360" w:lineRule="auto"/>
        <w:ind w:firstLineChars="300" w:firstLine="630"/>
        <w:rPr>
          <w:szCs w:val="21"/>
        </w:rPr>
      </w:pPr>
      <w:r w:rsidRPr="00171864">
        <w:rPr>
          <w:rFonts w:ascii="宋体" w:hAnsi="宋体" w:cs="Arial"/>
          <w:szCs w:val="21"/>
        </w:rPr>
        <w:t>5.</w:t>
      </w:r>
      <w:r w:rsidRPr="00171864">
        <w:rPr>
          <w:rFonts w:ascii="宋体" w:hAnsi="宋体" w:cs="Arial" w:hint="eastAsia"/>
          <w:szCs w:val="21"/>
        </w:rPr>
        <w:t>4 答疑时间：2025年6月11日下午17时之前。</w:t>
      </w:r>
    </w:p>
    <w:p w14:paraId="1A53572E" w14:textId="77777777" w:rsidR="005E5416" w:rsidRPr="00171864" w:rsidRDefault="005E5416" w:rsidP="005E5416">
      <w:pPr>
        <w:pStyle w:val="2TimesNewRoman5020"/>
        <w:keepNext w:val="0"/>
        <w:keepLines w:val="0"/>
        <w:spacing w:line="360" w:lineRule="auto"/>
        <w:ind w:firstLine="318"/>
      </w:pPr>
      <w:r w:rsidRPr="00171864">
        <w:rPr>
          <w:rFonts w:hint="eastAsia"/>
        </w:rPr>
        <w:t xml:space="preserve">6. </w:t>
      </w:r>
      <w:r w:rsidRPr="00171864">
        <w:rPr>
          <w:rFonts w:hint="eastAsia"/>
        </w:rPr>
        <w:t>发布公告的媒介</w:t>
      </w:r>
    </w:p>
    <w:p w14:paraId="0A445283" w14:textId="1829E1CB" w:rsidR="005E5416" w:rsidRPr="00171864" w:rsidRDefault="005E5416" w:rsidP="005E5416">
      <w:pPr>
        <w:spacing w:line="360" w:lineRule="auto"/>
        <w:ind w:firstLineChars="300" w:firstLine="630"/>
      </w:pPr>
      <w:r w:rsidRPr="00171864">
        <w:rPr>
          <w:rFonts w:hint="eastAsia"/>
        </w:rPr>
        <w:t>本次招标公告在苍南县人民医院官网</w:t>
      </w:r>
      <w:r w:rsidR="009C0201">
        <w:rPr>
          <w:rFonts w:hint="eastAsia"/>
        </w:rPr>
        <w:t>、苍南县人民医院订阅号及政采云平台</w:t>
      </w:r>
      <w:r w:rsidRPr="00171864">
        <w:rPr>
          <w:rFonts w:hint="eastAsia"/>
        </w:rPr>
        <w:t>上发布。</w:t>
      </w:r>
    </w:p>
    <w:p w14:paraId="7A1E140C" w14:textId="77777777" w:rsidR="005E5416" w:rsidRPr="00171864" w:rsidRDefault="005E5416" w:rsidP="005E5416">
      <w:pPr>
        <w:pStyle w:val="2TimesNewRoman5020"/>
        <w:keepNext w:val="0"/>
        <w:keepLines w:val="0"/>
        <w:spacing w:before="0" w:line="360" w:lineRule="auto"/>
        <w:ind w:firstLine="318"/>
      </w:pPr>
      <w:r w:rsidRPr="00171864">
        <w:rPr>
          <w:rFonts w:hint="eastAsia"/>
        </w:rPr>
        <w:t xml:space="preserve">7. </w:t>
      </w:r>
      <w:r w:rsidRPr="00171864">
        <w:rPr>
          <w:rFonts w:hint="eastAsia"/>
        </w:rPr>
        <w:t>其他说明</w:t>
      </w:r>
    </w:p>
    <w:p w14:paraId="6EF413DB" w14:textId="77777777" w:rsidR="005E5416" w:rsidRPr="00171864" w:rsidRDefault="005E5416" w:rsidP="005E5416">
      <w:pPr>
        <w:tabs>
          <w:tab w:val="left" w:pos="360"/>
        </w:tabs>
        <w:adjustRightInd w:val="0"/>
        <w:snapToGrid w:val="0"/>
        <w:spacing w:line="360" w:lineRule="auto"/>
        <w:ind w:firstLineChars="200" w:firstLine="420"/>
      </w:pPr>
      <w:r w:rsidRPr="00171864">
        <w:rPr>
          <w:rFonts w:ascii="宋体" w:hAnsi="宋体"/>
          <w:szCs w:val="21"/>
        </w:rPr>
        <w:t>为避免开标现场人员聚集，开标当天递交投标文件的投标人</w:t>
      </w:r>
      <w:r w:rsidRPr="00171864">
        <w:rPr>
          <w:rFonts w:ascii="宋体" w:hAnsi="宋体" w:hint="eastAsia"/>
          <w:szCs w:val="21"/>
        </w:rPr>
        <w:t>错时分批排队依次递交。各投标人需充分考虑时间风险，尽早抵达开标地点完成投标文件递交</w:t>
      </w:r>
      <w:r w:rsidRPr="00171864">
        <w:rPr>
          <w:rFonts w:ascii="宋体" w:hAnsi="宋体" w:hint="eastAsia"/>
          <w:b/>
          <w:szCs w:val="21"/>
        </w:rPr>
        <w:t>（自2026年6月12日13时30分起即可入场递交截止至下午14时30分，开标时间2026年6月12日14时30分，收标地址为苍南县人民医院行政楼一楼大厅）</w:t>
      </w:r>
      <w:r w:rsidRPr="00171864">
        <w:rPr>
          <w:rFonts w:ascii="宋体" w:hAnsi="宋体" w:hint="eastAsia"/>
          <w:szCs w:val="21"/>
        </w:rPr>
        <w:t>。因投标人较晚抵达开标地点，遇到排队人数过多仍需等候递交等原因无法完成投标文件递交导致的后果，由投标人自行承担。</w:t>
      </w:r>
    </w:p>
    <w:p w14:paraId="24AAB05F" w14:textId="77777777" w:rsidR="005E5416" w:rsidRPr="00171864" w:rsidRDefault="005E5416" w:rsidP="005E5416">
      <w:pPr>
        <w:pStyle w:val="2TimesNewRoman5020"/>
        <w:keepNext w:val="0"/>
        <w:keepLines w:val="0"/>
        <w:spacing w:line="360" w:lineRule="auto"/>
        <w:ind w:firstLine="318"/>
      </w:pPr>
      <w:r w:rsidRPr="00171864">
        <w:rPr>
          <w:rFonts w:hint="eastAsia"/>
        </w:rPr>
        <w:t>8</w:t>
      </w:r>
      <w:r w:rsidRPr="00171864">
        <w:t xml:space="preserve"> </w:t>
      </w:r>
      <w:r w:rsidRPr="00171864">
        <w:t>联系方式</w:t>
      </w:r>
    </w:p>
    <w:p w14:paraId="433CF112" w14:textId="4E732E87" w:rsidR="005E5416" w:rsidRPr="00171864" w:rsidRDefault="005E5416" w:rsidP="005E5416">
      <w:pPr>
        <w:topLinePunct/>
        <w:spacing w:line="360" w:lineRule="auto"/>
        <w:ind w:firstLineChars="300" w:firstLine="630"/>
        <w:rPr>
          <w:szCs w:val="21"/>
        </w:rPr>
      </w:pPr>
      <w:r w:rsidRPr="00171864">
        <w:rPr>
          <w:rFonts w:hint="eastAsia"/>
          <w:szCs w:val="21"/>
        </w:rPr>
        <w:t>招</w:t>
      </w:r>
      <w:r w:rsidRPr="00171864">
        <w:rPr>
          <w:rFonts w:hint="eastAsia"/>
          <w:szCs w:val="21"/>
        </w:rPr>
        <w:t xml:space="preserve"> </w:t>
      </w:r>
      <w:r w:rsidRPr="00171864">
        <w:rPr>
          <w:rFonts w:hint="eastAsia"/>
          <w:szCs w:val="21"/>
        </w:rPr>
        <w:t>标</w:t>
      </w:r>
      <w:r w:rsidRPr="00171864">
        <w:rPr>
          <w:rFonts w:hint="eastAsia"/>
          <w:szCs w:val="21"/>
        </w:rPr>
        <w:t xml:space="preserve"> </w:t>
      </w:r>
      <w:r w:rsidRPr="00171864">
        <w:rPr>
          <w:rFonts w:hint="eastAsia"/>
          <w:szCs w:val="21"/>
        </w:rPr>
        <w:t>人</w:t>
      </w:r>
      <w:r w:rsidRPr="00171864">
        <w:rPr>
          <w:szCs w:val="21"/>
        </w:rPr>
        <w:t>：</w:t>
      </w:r>
      <w:r w:rsidRPr="00171864">
        <w:rPr>
          <w:rFonts w:hint="eastAsia"/>
          <w:szCs w:val="21"/>
        </w:rPr>
        <w:t>苍南县人民医院</w:t>
      </w:r>
      <w:r w:rsidRPr="00171864">
        <w:rPr>
          <w:rFonts w:hint="eastAsia"/>
          <w:szCs w:val="21"/>
        </w:rPr>
        <w:t xml:space="preserve">                </w:t>
      </w:r>
      <w:r w:rsidRPr="00171864">
        <w:rPr>
          <w:rFonts w:hint="eastAsia"/>
          <w:szCs w:val="21"/>
        </w:rPr>
        <w:t>招标代理：温州拓海工程管理有限公司</w:t>
      </w:r>
    </w:p>
    <w:p w14:paraId="13F92119" w14:textId="089DA621" w:rsidR="005E5416" w:rsidRPr="00171864" w:rsidRDefault="005E5416" w:rsidP="005E5416">
      <w:pPr>
        <w:topLinePunct/>
        <w:spacing w:line="360" w:lineRule="auto"/>
        <w:ind w:firstLineChars="300" w:firstLine="630"/>
        <w:rPr>
          <w:rFonts w:ascii="宋体" w:hAnsi="宋体" w:cs="宋体" w:hint="eastAsia"/>
          <w:szCs w:val="21"/>
        </w:rPr>
      </w:pPr>
      <w:r w:rsidRPr="00171864">
        <w:rPr>
          <w:rFonts w:ascii="宋体" w:hAnsi="宋体" w:cs="宋体" w:hint="eastAsia"/>
          <w:szCs w:val="21"/>
        </w:rPr>
        <w:t>联 系 人：李先生</w:t>
      </w:r>
      <w:r w:rsidRPr="00171864">
        <w:rPr>
          <w:rFonts w:ascii="宋体" w:hAnsi="宋体" w:cs="宋体" w:hint="eastAsia"/>
          <w:kern w:val="0"/>
          <w:sz w:val="22"/>
          <w:shd w:val="clear" w:color="auto" w:fill="FFFFFF"/>
          <w:lang w:bidi="ar"/>
        </w:rPr>
        <w:t xml:space="preserve">  </w:t>
      </w:r>
      <w:r w:rsidRPr="00171864">
        <w:rPr>
          <w:rFonts w:ascii="宋体" w:hAnsi="宋体" w:cs="宋体" w:hint="eastAsia"/>
          <w:szCs w:val="21"/>
        </w:rPr>
        <w:t xml:space="preserve">                  </w:t>
      </w:r>
      <w:r w:rsidR="00171864">
        <w:rPr>
          <w:rFonts w:ascii="宋体" w:hAnsi="宋体" w:cs="宋体" w:hint="eastAsia"/>
          <w:szCs w:val="21"/>
        </w:rPr>
        <w:t xml:space="preserve"> </w:t>
      </w:r>
      <w:r w:rsidRPr="00171864">
        <w:rPr>
          <w:rFonts w:ascii="宋体" w:hAnsi="宋体" w:cs="宋体" w:hint="eastAsia"/>
          <w:szCs w:val="21"/>
        </w:rPr>
        <w:t xml:space="preserve">   联 系 人：黄先生</w:t>
      </w:r>
    </w:p>
    <w:p w14:paraId="57778297" w14:textId="115876B7" w:rsidR="005E5416" w:rsidRPr="00171864" w:rsidRDefault="005E5416" w:rsidP="005E5416">
      <w:pPr>
        <w:topLinePunct/>
        <w:spacing w:line="360" w:lineRule="auto"/>
        <w:ind w:firstLineChars="300" w:firstLine="630"/>
        <w:rPr>
          <w:szCs w:val="21"/>
        </w:rPr>
      </w:pPr>
      <w:r w:rsidRPr="00171864">
        <w:rPr>
          <w:rFonts w:ascii="宋体" w:hAnsi="宋体" w:cs="宋体" w:hint="eastAsia"/>
          <w:szCs w:val="21"/>
        </w:rPr>
        <w:t>联系电话：15968854503                   联系</w:t>
      </w:r>
      <w:r w:rsidRPr="00171864">
        <w:rPr>
          <w:rFonts w:hint="eastAsia"/>
          <w:szCs w:val="21"/>
        </w:rPr>
        <w:t>电话：</w:t>
      </w:r>
      <w:r w:rsidRPr="00171864">
        <w:rPr>
          <w:rFonts w:ascii="宋体" w:hAnsi="宋体" w:cs="宋体" w:hint="eastAsia"/>
          <w:szCs w:val="21"/>
        </w:rPr>
        <w:t>13958755481</w:t>
      </w:r>
    </w:p>
    <w:p w14:paraId="1ED9B1C6" w14:textId="77777777" w:rsidR="005E5416" w:rsidRPr="00171864" w:rsidRDefault="005E5416" w:rsidP="005E5416">
      <w:pPr>
        <w:topLinePunct/>
        <w:spacing w:line="360" w:lineRule="auto"/>
        <w:ind w:firstLineChars="200" w:firstLine="420"/>
        <w:jc w:val="right"/>
        <w:rPr>
          <w:szCs w:val="21"/>
        </w:rPr>
      </w:pPr>
    </w:p>
    <w:p w14:paraId="2085C762" w14:textId="77777777" w:rsidR="005E5416" w:rsidRPr="00171864" w:rsidRDefault="005E5416" w:rsidP="005E5416">
      <w:pPr>
        <w:topLinePunct/>
        <w:spacing w:line="360" w:lineRule="auto"/>
        <w:ind w:firstLineChars="200" w:firstLine="420"/>
        <w:jc w:val="right"/>
        <w:rPr>
          <w:szCs w:val="21"/>
        </w:rPr>
      </w:pPr>
    </w:p>
    <w:p w14:paraId="473EB4E5" w14:textId="77777777" w:rsidR="005E5416" w:rsidRPr="00171864" w:rsidRDefault="005E5416" w:rsidP="005E5416">
      <w:pPr>
        <w:topLinePunct/>
        <w:spacing w:line="360" w:lineRule="auto"/>
        <w:ind w:firstLineChars="200" w:firstLine="420"/>
        <w:jc w:val="right"/>
        <w:rPr>
          <w:szCs w:val="21"/>
        </w:rPr>
      </w:pPr>
      <w:bookmarkStart w:id="0" w:name="EBaf101d191fb54840848948d5c669992d"/>
      <w:r w:rsidRPr="00171864">
        <w:rPr>
          <w:rFonts w:hint="eastAsia"/>
          <w:szCs w:val="21"/>
        </w:rPr>
        <w:t>苍南县人民医院</w:t>
      </w:r>
      <w:r w:rsidRPr="00171864">
        <w:rPr>
          <w:rFonts w:hint="eastAsia"/>
          <w:szCs w:val="21"/>
        </w:rPr>
        <w:t xml:space="preserve"> </w:t>
      </w:r>
    </w:p>
    <w:p w14:paraId="4BAE9B2B" w14:textId="77777777" w:rsidR="005E5416" w:rsidRPr="00171864" w:rsidRDefault="005E5416" w:rsidP="005E5416">
      <w:pPr>
        <w:topLinePunct/>
        <w:spacing w:line="360" w:lineRule="auto"/>
        <w:ind w:firstLineChars="200" w:firstLine="420"/>
        <w:jc w:val="right"/>
        <w:rPr>
          <w:rFonts w:ascii="宋体" w:hAnsi="宋体" w:cs="宋体" w:hint="eastAsia"/>
          <w:szCs w:val="21"/>
        </w:rPr>
      </w:pPr>
      <w:r w:rsidRPr="00171864">
        <w:rPr>
          <w:rFonts w:ascii="宋体" w:hAnsi="宋体" w:cs="宋体" w:hint="eastAsia"/>
          <w:szCs w:val="21"/>
        </w:rPr>
        <w:t>温州拓海工程管理有限公司</w:t>
      </w:r>
    </w:p>
    <w:p w14:paraId="0483A2A2" w14:textId="77777777" w:rsidR="005E5416" w:rsidRPr="00171864" w:rsidRDefault="005E5416" w:rsidP="005E5416">
      <w:pPr>
        <w:topLinePunct/>
        <w:spacing w:line="360" w:lineRule="auto"/>
        <w:ind w:firstLineChars="200" w:firstLine="420"/>
        <w:jc w:val="right"/>
        <w:rPr>
          <w:rFonts w:ascii="宋体" w:hAnsi="宋体" w:cs="宋体" w:hint="eastAsia"/>
          <w:szCs w:val="21"/>
        </w:rPr>
      </w:pPr>
      <w:r w:rsidRPr="00171864">
        <w:rPr>
          <w:rFonts w:ascii="宋体" w:hAnsi="宋体" w:cs="宋体" w:hint="eastAsia"/>
          <w:szCs w:val="21"/>
        </w:rPr>
        <w:t>2026年6月4日</w:t>
      </w:r>
      <w:bookmarkEnd w:id="0"/>
    </w:p>
    <w:p w14:paraId="4954990A" w14:textId="77777777" w:rsidR="00E872A0" w:rsidRPr="00171864" w:rsidRDefault="00E872A0"/>
    <w:sectPr w:rsidR="00E872A0" w:rsidRPr="0017186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3E2861" w14:textId="77777777" w:rsidR="00C267BC" w:rsidRDefault="00C267BC" w:rsidP="00A329FD">
      <w:r>
        <w:separator/>
      </w:r>
    </w:p>
  </w:endnote>
  <w:endnote w:type="continuationSeparator" w:id="0">
    <w:p w14:paraId="0E892CC8" w14:textId="77777777" w:rsidR="00C267BC" w:rsidRDefault="00C267BC" w:rsidP="00A329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6F8857" w14:textId="77777777" w:rsidR="00C267BC" w:rsidRDefault="00C267BC" w:rsidP="00A329FD">
      <w:r>
        <w:separator/>
      </w:r>
    </w:p>
  </w:footnote>
  <w:footnote w:type="continuationSeparator" w:id="0">
    <w:p w14:paraId="1EEDD891" w14:textId="77777777" w:rsidR="00C267BC" w:rsidRDefault="00C267BC" w:rsidP="00A329F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00B"/>
    <w:rsid w:val="000C6199"/>
    <w:rsid w:val="00171864"/>
    <w:rsid w:val="005E5416"/>
    <w:rsid w:val="007F400B"/>
    <w:rsid w:val="009C0201"/>
    <w:rsid w:val="00A329FD"/>
    <w:rsid w:val="00A3700A"/>
    <w:rsid w:val="00C267BC"/>
    <w:rsid w:val="00E22147"/>
    <w:rsid w:val="00E872A0"/>
    <w:rsid w:val="00F43CA2"/>
    <w:rsid w:val="00F51C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41EF8C"/>
  <w15:chartTrackingRefBased/>
  <w15:docId w15:val="{418D7121-6B58-4055-B035-9A0610BC0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2"/>
    <w:qFormat/>
    <w:rsid w:val="005E5416"/>
    <w:pPr>
      <w:widowControl w:val="0"/>
      <w:spacing w:after="0" w:line="240" w:lineRule="auto"/>
      <w:jc w:val="both"/>
    </w:pPr>
    <w:rPr>
      <w:rFonts w:ascii="Calibri" w:eastAsia="宋体" w:hAnsi="Calibri" w:cs="Times New Roman"/>
      <w:sz w:val="21"/>
      <w:szCs w:val="22"/>
      <w14:ligatures w14:val="none"/>
    </w:rPr>
  </w:style>
  <w:style w:type="paragraph" w:styleId="1">
    <w:name w:val="heading 1"/>
    <w:basedOn w:val="a"/>
    <w:next w:val="a"/>
    <w:link w:val="10"/>
    <w:qFormat/>
    <w:rsid w:val="007F400B"/>
    <w:pPr>
      <w:keepNext/>
      <w:keepLines/>
      <w:spacing w:before="480" w:after="80" w:line="278" w:lineRule="auto"/>
      <w:jc w:val="left"/>
      <w:outlineLvl w:val="0"/>
    </w:pPr>
    <w:rPr>
      <w:rFonts w:asciiTheme="majorHAnsi" w:eastAsiaTheme="majorEastAsia" w:hAnsiTheme="majorHAnsi" w:cstheme="majorBidi"/>
      <w:color w:val="0F4761" w:themeColor="accent1" w:themeShade="BF"/>
      <w:sz w:val="48"/>
      <w:szCs w:val="48"/>
      <w14:ligatures w14:val="standardContextual"/>
    </w:rPr>
  </w:style>
  <w:style w:type="paragraph" w:styleId="2">
    <w:name w:val="heading 2"/>
    <w:basedOn w:val="a"/>
    <w:next w:val="a"/>
    <w:link w:val="20"/>
    <w:uiPriority w:val="9"/>
    <w:semiHidden/>
    <w:unhideWhenUsed/>
    <w:qFormat/>
    <w:rsid w:val="007F400B"/>
    <w:pPr>
      <w:keepNext/>
      <w:keepLines/>
      <w:spacing w:before="160" w:after="80" w:line="278" w:lineRule="auto"/>
      <w:jc w:val="left"/>
      <w:outlineLvl w:val="1"/>
    </w:pPr>
    <w:rPr>
      <w:rFonts w:asciiTheme="majorHAnsi" w:eastAsiaTheme="majorEastAsia" w:hAnsiTheme="majorHAnsi" w:cstheme="majorBidi"/>
      <w:color w:val="0F4761" w:themeColor="accent1" w:themeShade="BF"/>
      <w:sz w:val="40"/>
      <w:szCs w:val="40"/>
      <w14:ligatures w14:val="standardContextual"/>
    </w:rPr>
  </w:style>
  <w:style w:type="paragraph" w:styleId="3">
    <w:name w:val="heading 3"/>
    <w:basedOn w:val="a"/>
    <w:next w:val="a"/>
    <w:link w:val="30"/>
    <w:uiPriority w:val="9"/>
    <w:semiHidden/>
    <w:unhideWhenUsed/>
    <w:qFormat/>
    <w:rsid w:val="007F400B"/>
    <w:pPr>
      <w:keepNext/>
      <w:keepLines/>
      <w:spacing w:before="160" w:after="80" w:line="278" w:lineRule="auto"/>
      <w:jc w:val="left"/>
      <w:outlineLvl w:val="2"/>
    </w:pPr>
    <w:rPr>
      <w:rFonts w:asciiTheme="majorHAnsi" w:eastAsiaTheme="majorEastAsia" w:hAnsiTheme="majorHAnsi" w:cstheme="majorBidi"/>
      <w:color w:val="0F4761" w:themeColor="accent1" w:themeShade="BF"/>
      <w:sz w:val="32"/>
      <w:szCs w:val="32"/>
      <w14:ligatures w14:val="standardContextual"/>
    </w:rPr>
  </w:style>
  <w:style w:type="paragraph" w:styleId="4">
    <w:name w:val="heading 4"/>
    <w:basedOn w:val="a"/>
    <w:next w:val="a"/>
    <w:link w:val="40"/>
    <w:uiPriority w:val="9"/>
    <w:semiHidden/>
    <w:unhideWhenUsed/>
    <w:qFormat/>
    <w:rsid w:val="007F400B"/>
    <w:pPr>
      <w:keepNext/>
      <w:keepLines/>
      <w:spacing w:before="80" w:after="40" w:line="278" w:lineRule="auto"/>
      <w:jc w:val="left"/>
      <w:outlineLvl w:val="3"/>
    </w:pPr>
    <w:rPr>
      <w:rFonts w:asciiTheme="minorHAnsi" w:eastAsiaTheme="minorEastAsia" w:hAnsiTheme="minorHAnsi" w:cstheme="majorBidi"/>
      <w:color w:val="0F4761" w:themeColor="accent1" w:themeShade="BF"/>
      <w:sz w:val="28"/>
      <w:szCs w:val="28"/>
      <w14:ligatures w14:val="standardContextual"/>
    </w:rPr>
  </w:style>
  <w:style w:type="paragraph" w:styleId="5">
    <w:name w:val="heading 5"/>
    <w:basedOn w:val="a"/>
    <w:next w:val="a"/>
    <w:link w:val="50"/>
    <w:uiPriority w:val="9"/>
    <w:semiHidden/>
    <w:unhideWhenUsed/>
    <w:qFormat/>
    <w:rsid w:val="007F400B"/>
    <w:pPr>
      <w:keepNext/>
      <w:keepLines/>
      <w:spacing w:before="80" w:after="40" w:line="278" w:lineRule="auto"/>
      <w:jc w:val="left"/>
      <w:outlineLvl w:val="4"/>
    </w:pPr>
    <w:rPr>
      <w:rFonts w:asciiTheme="minorHAnsi" w:eastAsiaTheme="minorEastAsia" w:hAnsiTheme="minorHAnsi" w:cstheme="majorBidi"/>
      <w:color w:val="0F4761" w:themeColor="accent1" w:themeShade="BF"/>
      <w:sz w:val="24"/>
      <w:szCs w:val="24"/>
      <w14:ligatures w14:val="standardContextual"/>
    </w:rPr>
  </w:style>
  <w:style w:type="paragraph" w:styleId="6">
    <w:name w:val="heading 6"/>
    <w:basedOn w:val="a"/>
    <w:next w:val="a"/>
    <w:link w:val="60"/>
    <w:uiPriority w:val="9"/>
    <w:semiHidden/>
    <w:unhideWhenUsed/>
    <w:qFormat/>
    <w:rsid w:val="007F400B"/>
    <w:pPr>
      <w:keepNext/>
      <w:keepLines/>
      <w:spacing w:before="40" w:line="278" w:lineRule="auto"/>
      <w:jc w:val="left"/>
      <w:outlineLvl w:val="5"/>
    </w:pPr>
    <w:rPr>
      <w:rFonts w:asciiTheme="minorHAnsi" w:eastAsiaTheme="minorEastAsia" w:hAnsiTheme="minorHAnsi" w:cstheme="majorBidi"/>
      <w:b/>
      <w:bCs/>
      <w:color w:val="0F4761" w:themeColor="accent1" w:themeShade="BF"/>
      <w:sz w:val="22"/>
      <w:szCs w:val="24"/>
      <w14:ligatures w14:val="standardContextual"/>
    </w:rPr>
  </w:style>
  <w:style w:type="paragraph" w:styleId="7">
    <w:name w:val="heading 7"/>
    <w:basedOn w:val="a"/>
    <w:next w:val="a"/>
    <w:link w:val="70"/>
    <w:uiPriority w:val="9"/>
    <w:semiHidden/>
    <w:unhideWhenUsed/>
    <w:qFormat/>
    <w:rsid w:val="007F400B"/>
    <w:pPr>
      <w:keepNext/>
      <w:keepLines/>
      <w:spacing w:before="40" w:line="278" w:lineRule="auto"/>
      <w:jc w:val="left"/>
      <w:outlineLvl w:val="6"/>
    </w:pPr>
    <w:rPr>
      <w:rFonts w:asciiTheme="minorHAnsi" w:eastAsiaTheme="minorEastAsia" w:hAnsiTheme="minorHAnsi" w:cstheme="majorBidi"/>
      <w:b/>
      <w:bCs/>
      <w:color w:val="595959" w:themeColor="text1" w:themeTint="A6"/>
      <w:sz w:val="22"/>
      <w:szCs w:val="24"/>
      <w14:ligatures w14:val="standardContextual"/>
    </w:rPr>
  </w:style>
  <w:style w:type="paragraph" w:styleId="8">
    <w:name w:val="heading 8"/>
    <w:basedOn w:val="a"/>
    <w:next w:val="a"/>
    <w:link w:val="80"/>
    <w:uiPriority w:val="9"/>
    <w:semiHidden/>
    <w:unhideWhenUsed/>
    <w:qFormat/>
    <w:rsid w:val="007F400B"/>
    <w:pPr>
      <w:keepNext/>
      <w:keepLines/>
      <w:spacing w:line="278" w:lineRule="auto"/>
      <w:jc w:val="left"/>
      <w:outlineLvl w:val="7"/>
    </w:pPr>
    <w:rPr>
      <w:rFonts w:asciiTheme="minorHAnsi" w:eastAsiaTheme="minorEastAsia" w:hAnsiTheme="minorHAnsi" w:cstheme="majorBidi"/>
      <w:color w:val="595959" w:themeColor="text1" w:themeTint="A6"/>
      <w:sz w:val="22"/>
      <w:szCs w:val="24"/>
      <w14:ligatures w14:val="standardContextual"/>
    </w:rPr>
  </w:style>
  <w:style w:type="paragraph" w:styleId="9">
    <w:name w:val="heading 9"/>
    <w:basedOn w:val="a"/>
    <w:next w:val="a"/>
    <w:link w:val="90"/>
    <w:uiPriority w:val="9"/>
    <w:semiHidden/>
    <w:unhideWhenUsed/>
    <w:qFormat/>
    <w:rsid w:val="007F400B"/>
    <w:pPr>
      <w:keepNext/>
      <w:keepLines/>
      <w:spacing w:line="278" w:lineRule="auto"/>
      <w:jc w:val="left"/>
      <w:outlineLvl w:val="8"/>
    </w:pPr>
    <w:rPr>
      <w:rFonts w:asciiTheme="minorHAnsi" w:eastAsiaTheme="majorEastAsia" w:hAnsiTheme="minorHAnsi" w:cstheme="majorBidi"/>
      <w:color w:val="595959" w:themeColor="text1" w:themeTint="A6"/>
      <w:sz w:val="2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rsid w:val="007F400B"/>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7F400B"/>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7F400B"/>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7F400B"/>
    <w:rPr>
      <w:rFonts w:cstheme="majorBidi"/>
      <w:color w:val="0F4761" w:themeColor="accent1" w:themeShade="BF"/>
      <w:sz w:val="28"/>
      <w:szCs w:val="28"/>
    </w:rPr>
  </w:style>
  <w:style w:type="character" w:customStyle="1" w:styleId="50">
    <w:name w:val="标题 5 字符"/>
    <w:basedOn w:val="a0"/>
    <w:link w:val="5"/>
    <w:uiPriority w:val="9"/>
    <w:semiHidden/>
    <w:rsid w:val="007F400B"/>
    <w:rPr>
      <w:rFonts w:cstheme="majorBidi"/>
      <w:color w:val="0F4761" w:themeColor="accent1" w:themeShade="BF"/>
      <w:sz w:val="24"/>
    </w:rPr>
  </w:style>
  <w:style w:type="character" w:customStyle="1" w:styleId="60">
    <w:name w:val="标题 6 字符"/>
    <w:basedOn w:val="a0"/>
    <w:link w:val="6"/>
    <w:uiPriority w:val="9"/>
    <w:semiHidden/>
    <w:rsid w:val="007F400B"/>
    <w:rPr>
      <w:rFonts w:cstheme="majorBidi"/>
      <w:b/>
      <w:bCs/>
      <w:color w:val="0F4761" w:themeColor="accent1" w:themeShade="BF"/>
    </w:rPr>
  </w:style>
  <w:style w:type="character" w:customStyle="1" w:styleId="70">
    <w:name w:val="标题 7 字符"/>
    <w:basedOn w:val="a0"/>
    <w:link w:val="7"/>
    <w:uiPriority w:val="9"/>
    <w:semiHidden/>
    <w:rsid w:val="007F400B"/>
    <w:rPr>
      <w:rFonts w:cstheme="majorBidi"/>
      <w:b/>
      <w:bCs/>
      <w:color w:val="595959" w:themeColor="text1" w:themeTint="A6"/>
    </w:rPr>
  </w:style>
  <w:style w:type="character" w:customStyle="1" w:styleId="80">
    <w:name w:val="标题 8 字符"/>
    <w:basedOn w:val="a0"/>
    <w:link w:val="8"/>
    <w:uiPriority w:val="9"/>
    <w:semiHidden/>
    <w:rsid w:val="007F400B"/>
    <w:rPr>
      <w:rFonts w:cstheme="majorBidi"/>
      <w:color w:val="595959" w:themeColor="text1" w:themeTint="A6"/>
    </w:rPr>
  </w:style>
  <w:style w:type="character" w:customStyle="1" w:styleId="90">
    <w:name w:val="标题 9 字符"/>
    <w:basedOn w:val="a0"/>
    <w:link w:val="9"/>
    <w:uiPriority w:val="9"/>
    <w:semiHidden/>
    <w:rsid w:val="007F400B"/>
    <w:rPr>
      <w:rFonts w:eastAsiaTheme="majorEastAsia" w:cstheme="majorBidi"/>
      <w:color w:val="595959" w:themeColor="text1" w:themeTint="A6"/>
    </w:rPr>
  </w:style>
  <w:style w:type="paragraph" w:styleId="a3">
    <w:name w:val="Title"/>
    <w:basedOn w:val="a"/>
    <w:next w:val="a"/>
    <w:link w:val="a4"/>
    <w:uiPriority w:val="10"/>
    <w:qFormat/>
    <w:rsid w:val="007F400B"/>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标题 字符"/>
    <w:basedOn w:val="a0"/>
    <w:link w:val="a3"/>
    <w:uiPriority w:val="10"/>
    <w:rsid w:val="007F400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F400B"/>
    <w:pPr>
      <w:numPr>
        <w:ilvl w:val="1"/>
      </w:numPr>
      <w:spacing w:after="160" w:line="278"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标题 字符"/>
    <w:basedOn w:val="a0"/>
    <w:link w:val="a5"/>
    <w:uiPriority w:val="11"/>
    <w:rsid w:val="007F400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F400B"/>
    <w:pPr>
      <w:spacing w:before="160" w:after="160" w:line="278" w:lineRule="auto"/>
      <w:jc w:val="center"/>
    </w:pPr>
    <w:rPr>
      <w:rFonts w:asciiTheme="minorHAnsi" w:eastAsiaTheme="minorEastAsia" w:hAnsiTheme="minorHAnsi" w:cstheme="minorBidi"/>
      <w:i/>
      <w:iCs/>
      <w:color w:val="404040" w:themeColor="text1" w:themeTint="BF"/>
      <w:sz w:val="22"/>
      <w:szCs w:val="24"/>
      <w14:ligatures w14:val="standardContextual"/>
    </w:rPr>
  </w:style>
  <w:style w:type="character" w:customStyle="1" w:styleId="a8">
    <w:name w:val="引用 字符"/>
    <w:basedOn w:val="a0"/>
    <w:link w:val="a7"/>
    <w:uiPriority w:val="29"/>
    <w:rsid w:val="007F400B"/>
    <w:rPr>
      <w:i/>
      <w:iCs/>
      <w:color w:val="404040" w:themeColor="text1" w:themeTint="BF"/>
    </w:rPr>
  </w:style>
  <w:style w:type="paragraph" w:styleId="a9">
    <w:name w:val="List Paragraph"/>
    <w:basedOn w:val="a"/>
    <w:uiPriority w:val="34"/>
    <w:qFormat/>
    <w:rsid w:val="007F400B"/>
    <w:pPr>
      <w:spacing w:after="160" w:line="278" w:lineRule="auto"/>
      <w:ind w:left="720"/>
      <w:contextualSpacing/>
      <w:jc w:val="left"/>
    </w:pPr>
    <w:rPr>
      <w:rFonts w:asciiTheme="minorHAnsi" w:eastAsiaTheme="minorEastAsia" w:hAnsiTheme="minorHAnsi" w:cstheme="minorBidi"/>
      <w:sz w:val="22"/>
      <w:szCs w:val="24"/>
      <w14:ligatures w14:val="standardContextual"/>
    </w:rPr>
  </w:style>
  <w:style w:type="character" w:styleId="aa">
    <w:name w:val="Intense Emphasis"/>
    <w:basedOn w:val="a0"/>
    <w:uiPriority w:val="21"/>
    <w:qFormat/>
    <w:rsid w:val="007F400B"/>
    <w:rPr>
      <w:i/>
      <w:iCs/>
      <w:color w:val="0F4761" w:themeColor="accent1" w:themeShade="BF"/>
    </w:rPr>
  </w:style>
  <w:style w:type="paragraph" w:styleId="ab">
    <w:name w:val="Intense Quote"/>
    <w:basedOn w:val="a"/>
    <w:next w:val="a"/>
    <w:link w:val="ac"/>
    <w:uiPriority w:val="30"/>
    <w:qFormat/>
    <w:rsid w:val="007F400B"/>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EastAsia" w:hAnsiTheme="minorHAnsi" w:cstheme="minorBidi"/>
      <w:i/>
      <w:iCs/>
      <w:color w:val="0F4761" w:themeColor="accent1" w:themeShade="BF"/>
      <w:sz w:val="22"/>
      <w:szCs w:val="24"/>
      <w14:ligatures w14:val="standardContextual"/>
    </w:rPr>
  </w:style>
  <w:style w:type="character" w:customStyle="1" w:styleId="ac">
    <w:name w:val="明显引用 字符"/>
    <w:basedOn w:val="a0"/>
    <w:link w:val="ab"/>
    <w:uiPriority w:val="30"/>
    <w:rsid w:val="007F400B"/>
    <w:rPr>
      <w:i/>
      <w:iCs/>
      <w:color w:val="0F4761" w:themeColor="accent1" w:themeShade="BF"/>
    </w:rPr>
  </w:style>
  <w:style w:type="character" w:styleId="ad">
    <w:name w:val="Intense Reference"/>
    <w:basedOn w:val="a0"/>
    <w:uiPriority w:val="32"/>
    <w:qFormat/>
    <w:rsid w:val="007F400B"/>
    <w:rPr>
      <w:b/>
      <w:bCs/>
      <w:smallCaps/>
      <w:color w:val="0F4761" w:themeColor="accent1" w:themeShade="BF"/>
      <w:spacing w:val="5"/>
    </w:rPr>
  </w:style>
  <w:style w:type="paragraph" w:styleId="ae">
    <w:name w:val="header"/>
    <w:basedOn w:val="a"/>
    <w:link w:val="af"/>
    <w:uiPriority w:val="99"/>
    <w:unhideWhenUsed/>
    <w:rsid w:val="00A329FD"/>
    <w:pPr>
      <w:tabs>
        <w:tab w:val="center" w:pos="4153"/>
        <w:tab w:val="right" w:pos="8306"/>
      </w:tabs>
      <w:snapToGrid w:val="0"/>
      <w:spacing w:after="160"/>
      <w:jc w:val="center"/>
    </w:pPr>
    <w:rPr>
      <w:rFonts w:asciiTheme="minorHAnsi" w:eastAsiaTheme="minorEastAsia" w:hAnsiTheme="minorHAnsi" w:cstheme="minorBidi"/>
      <w:sz w:val="18"/>
      <w:szCs w:val="18"/>
      <w14:ligatures w14:val="standardContextual"/>
    </w:rPr>
  </w:style>
  <w:style w:type="character" w:customStyle="1" w:styleId="af">
    <w:name w:val="页眉 字符"/>
    <w:basedOn w:val="a0"/>
    <w:link w:val="ae"/>
    <w:uiPriority w:val="99"/>
    <w:rsid w:val="00A329FD"/>
    <w:rPr>
      <w:sz w:val="18"/>
      <w:szCs w:val="18"/>
    </w:rPr>
  </w:style>
  <w:style w:type="paragraph" w:styleId="af0">
    <w:name w:val="footer"/>
    <w:basedOn w:val="a"/>
    <w:link w:val="af1"/>
    <w:uiPriority w:val="99"/>
    <w:unhideWhenUsed/>
    <w:rsid w:val="00A329FD"/>
    <w:pPr>
      <w:tabs>
        <w:tab w:val="center" w:pos="4153"/>
        <w:tab w:val="right" w:pos="8306"/>
      </w:tabs>
      <w:snapToGrid w:val="0"/>
      <w:spacing w:after="160"/>
      <w:jc w:val="left"/>
    </w:pPr>
    <w:rPr>
      <w:rFonts w:asciiTheme="minorHAnsi" w:eastAsiaTheme="minorEastAsia" w:hAnsiTheme="minorHAnsi" w:cstheme="minorBidi"/>
      <w:sz w:val="18"/>
      <w:szCs w:val="18"/>
      <w14:ligatures w14:val="standardContextual"/>
    </w:rPr>
  </w:style>
  <w:style w:type="character" w:customStyle="1" w:styleId="af1">
    <w:name w:val="页脚 字符"/>
    <w:basedOn w:val="a0"/>
    <w:link w:val="af0"/>
    <w:uiPriority w:val="99"/>
    <w:rsid w:val="00A329FD"/>
    <w:rPr>
      <w:sz w:val="18"/>
      <w:szCs w:val="18"/>
    </w:rPr>
  </w:style>
  <w:style w:type="paragraph" w:customStyle="1" w:styleId="2TimesNewRoman5020">
    <w:name w:val="样式 标题 2 + Times New Roman 四号 非加粗 段前: 5 磅 段后: 0 磅 行距: 固定值 20..."/>
    <w:basedOn w:val="2"/>
    <w:rsid w:val="005E5416"/>
    <w:pPr>
      <w:spacing w:before="100" w:after="0" w:line="400" w:lineRule="exact"/>
      <w:jc w:val="both"/>
    </w:pPr>
    <w:rPr>
      <w:rFonts w:ascii="Times New Roman" w:eastAsia="黑体" w:hAnsi="Times New Roman" w:cs="宋体"/>
      <w:color w:val="auto"/>
      <w:kern w:val="0"/>
      <w:sz w:val="28"/>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251</Words>
  <Characters>1432</Characters>
  <Application>Microsoft Office Word</Application>
  <DocSecurity>0</DocSecurity>
  <Lines>11</Lines>
  <Paragraphs>3</Paragraphs>
  <ScaleCrop>false</ScaleCrop>
  <Company/>
  <LinksUpToDate>false</LinksUpToDate>
  <CharactersWithSpaces>1680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Tomco X</dc:creator>
  <cp:keywords/>
  <dc:description/>
  <cp:lastModifiedBy>Tomco X</cp:lastModifiedBy>
  <cp:revision>7</cp:revision>
  <dcterms:created xsi:type="dcterms:W3CDTF">2026-06-04T00:34:00Z</dcterms:created>
  <dcterms:modified xsi:type="dcterms:W3CDTF">2026-06-04T01:35:00Z</dcterms:modified>
</cp:coreProperties>
</file>