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88" w:rsidRDefault="00F86688" w:rsidP="00F86688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苍南县人民医院</w:t>
      </w:r>
      <w:bookmarkStart w:id="0" w:name="OLE_LINK6"/>
      <w:bookmarkStart w:id="1" w:name="OLE_LINK5"/>
      <w:bookmarkStart w:id="2" w:name="OLE_LINK1"/>
      <w:bookmarkStart w:id="3" w:name="OLE_LINK2"/>
      <w:r>
        <w:rPr>
          <w:rFonts w:ascii="仿宋" w:eastAsia="仿宋" w:hAnsi="仿宋" w:cs="仿宋" w:hint="eastAsia"/>
          <w:b/>
          <w:bCs/>
          <w:color w:val="000000" w:themeColor="text1"/>
          <w:sz w:val="44"/>
          <w:szCs w:val="44"/>
        </w:rPr>
        <w:t>部分</w:t>
      </w:r>
      <w:r w:rsidRPr="00AA50C6">
        <w:rPr>
          <w:rFonts w:ascii="仿宋" w:eastAsia="仿宋" w:hAnsi="仿宋" w:cs="仿宋" w:hint="eastAsia"/>
          <w:b/>
          <w:bCs/>
          <w:color w:val="000000" w:themeColor="text1"/>
          <w:sz w:val="44"/>
          <w:szCs w:val="44"/>
        </w:rPr>
        <w:t>医用耗材</w:t>
      </w:r>
      <w:bookmarkEnd w:id="0"/>
      <w:bookmarkEnd w:id="1"/>
      <w:bookmarkEnd w:id="2"/>
      <w:bookmarkEnd w:id="3"/>
      <w:r>
        <w:rPr>
          <w:rFonts w:ascii="仿宋" w:eastAsia="仿宋" w:hAnsi="仿宋" w:cs="仿宋" w:hint="eastAsia"/>
          <w:b/>
          <w:bCs/>
          <w:sz w:val="44"/>
          <w:szCs w:val="44"/>
        </w:rPr>
        <w:t>市场调研公告</w:t>
      </w:r>
    </w:p>
    <w:p w:rsidR="00F86688" w:rsidRDefault="00F86688" w:rsidP="00F86688">
      <w:pPr>
        <w:ind w:firstLineChars="200" w:firstLine="883"/>
        <w:rPr>
          <w:rFonts w:ascii="仿宋" w:eastAsia="仿宋" w:hAnsi="仿宋" w:cs="仿宋"/>
          <w:b/>
          <w:bCs/>
          <w:sz w:val="44"/>
          <w:szCs w:val="44"/>
        </w:rPr>
      </w:pP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按照苍南县人民医院（采购人）采购需求，医院采供科计划对相关耗材进行市场调研，欢迎符合要求的供应商参与，现公告如下：</w:t>
      </w:r>
    </w:p>
    <w:p w:rsidR="00F86688" w:rsidRPr="002D3AC6" w:rsidRDefault="00F86688" w:rsidP="00F86688">
      <w:pPr>
        <w:spacing w:line="360" w:lineRule="auto"/>
        <w:ind w:firstLineChars="200" w:firstLine="422"/>
        <w:rPr>
          <w:b/>
          <w:bCs/>
          <w:color w:val="FF0000"/>
          <w:szCs w:val="21"/>
        </w:rPr>
      </w:pPr>
      <w:r>
        <w:rPr>
          <w:rFonts w:hint="eastAsia"/>
          <w:b/>
          <w:bCs/>
          <w:szCs w:val="21"/>
        </w:rPr>
        <w:t>一、项目名称：</w:t>
      </w:r>
      <w:r w:rsidRPr="00AA50C6">
        <w:rPr>
          <w:rFonts w:hint="eastAsia"/>
          <w:b/>
          <w:bCs/>
          <w:color w:val="000000" w:themeColor="text1"/>
          <w:szCs w:val="21"/>
        </w:rPr>
        <w:t>苍南县人民医院部分医用耗材项目</w:t>
      </w:r>
      <w:r>
        <w:rPr>
          <w:rFonts w:hint="eastAsia"/>
          <w:b/>
          <w:bCs/>
          <w:color w:val="000000" w:themeColor="text1"/>
          <w:szCs w:val="21"/>
        </w:rPr>
        <w:t>26-01</w:t>
      </w:r>
    </w:p>
    <w:p w:rsidR="00F86688" w:rsidRDefault="00F86688" w:rsidP="00F86688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二、调研内容：详见附件</w:t>
      </w:r>
    </w:p>
    <w:p w:rsidR="00F86688" w:rsidRDefault="00F86688" w:rsidP="00F86688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三、</w:t>
      </w:r>
      <w:r>
        <w:rPr>
          <w:rFonts w:ascii="宋体" w:hAnsi="宋体" w:cs="Arial" w:hint="eastAsia"/>
          <w:b/>
          <w:bCs/>
          <w:color w:val="000000"/>
          <w:szCs w:val="21"/>
        </w:rPr>
        <w:t>供应商（被调研人）资格要求：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符合政府采购法第二十二条之供应商资格规定；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参加政府采购活动前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年内，在经营活动中没有重大违法记录。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供应商有效期内营业执照经营范围应包含提供医疗耗材的内容。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供应商须具备具有经营许可证，授权书，消毒产品卫生评估报告等相关证件。</w:t>
      </w:r>
    </w:p>
    <w:p w:rsidR="00F86688" w:rsidRDefault="00F86688" w:rsidP="00F86688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四、报名时需提供的资料</w:t>
      </w:r>
      <w:r>
        <w:rPr>
          <w:rFonts w:hint="eastAsia"/>
          <w:b/>
          <w:bCs/>
          <w:szCs w:val="21"/>
        </w:rPr>
        <w:t>：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法定代表人授权书、被授权人身份证复印件；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 w:rsidRPr="004A23DD">
        <w:rPr>
          <w:rFonts w:hint="eastAsia"/>
          <w:color w:val="000000" w:themeColor="text1"/>
          <w:szCs w:val="21"/>
        </w:rPr>
        <w:t>市场调研信息登记表</w:t>
      </w:r>
      <w:r>
        <w:rPr>
          <w:rFonts w:hint="eastAsia"/>
          <w:szCs w:val="21"/>
        </w:rPr>
        <w:t>（格式见附件）；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供应商营业执照副本、医疗器械生产（经营）许可证副本复印件；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投标产品注册证。投标产品属药品批准文号管理的产品需递交《药品生产许可证》或《药品经营许可证》、《药品生产质量管理规范》或《药品经营质量管理规范》认证证书和具有药品批准证明文件；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投标产品经销代理授权书。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根据调研内容概况提供市场调研信息登记表及详细的服务要求方案。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以上资料必须齐全并加盖单位公章，否则该报价文件作无效处理。</w:t>
      </w:r>
    </w:p>
    <w:p w:rsidR="00F86688" w:rsidRDefault="00F86688" w:rsidP="00F86688">
      <w:pPr>
        <w:spacing w:line="360" w:lineRule="auto"/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五、调研文件递交截止时间及地点：</w:t>
      </w:r>
    </w:p>
    <w:p w:rsidR="00F86688" w:rsidRDefault="00F86688" w:rsidP="00F86688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1.日期：</w:t>
      </w:r>
      <w:r w:rsidRPr="004A23DD">
        <w:rPr>
          <w:rFonts w:ascii="宋体" w:eastAsia="宋体" w:hAnsi="宋体" w:cs="宋体" w:hint="eastAsia"/>
          <w:color w:val="000000" w:themeColor="text1"/>
        </w:rPr>
        <w:t>截止至</w:t>
      </w:r>
      <w:r>
        <w:rPr>
          <w:rFonts w:ascii="宋体" w:eastAsia="宋体" w:hAnsi="宋体" w:cs="宋体" w:hint="eastAsia"/>
          <w:color w:val="000000" w:themeColor="text1"/>
        </w:rPr>
        <w:t>2026</w:t>
      </w:r>
      <w:r w:rsidRPr="004A23DD">
        <w:rPr>
          <w:rFonts w:ascii="宋体" w:eastAsia="宋体" w:hAnsi="宋体" w:cs="宋体" w:hint="eastAsia"/>
          <w:color w:val="000000" w:themeColor="text1"/>
        </w:rPr>
        <w:t>年</w:t>
      </w:r>
      <w:r>
        <w:rPr>
          <w:rFonts w:ascii="宋体" w:eastAsia="宋体" w:hAnsi="宋体" w:cs="宋体" w:hint="eastAsia"/>
          <w:color w:val="000000" w:themeColor="text1"/>
        </w:rPr>
        <w:t>5</w:t>
      </w:r>
      <w:r w:rsidRPr="004A23DD">
        <w:rPr>
          <w:rFonts w:ascii="宋体" w:eastAsia="宋体" w:hAnsi="宋体" w:cs="宋体" w:hint="eastAsia"/>
          <w:color w:val="000000" w:themeColor="text1"/>
        </w:rPr>
        <w:t>月</w:t>
      </w:r>
      <w:r w:rsidR="00C2551A">
        <w:rPr>
          <w:rFonts w:ascii="宋体" w:eastAsia="宋体" w:hAnsi="宋体" w:cs="宋体" w:hint="eastAsia"/>
          <w:color w:val="000000" w:themeColor="text1"/>
        </w:rPr>
        <w:t>20</w:t>
      </w:r>
      <w:r w:rsidRPr="004A23DD">
        <w:rPr>
          <w:rFonts w:ascii="宋体" w:eastAsia="宋体" w:hAnsi="宋体" w:cs="宋体" w:hint="eastAsia"/>
          <w:color w:val="000000" w:themeColor="text1"/>
        </w:rPr>
        <w:t>日</w:t>
      </w:r>
    </w:p>
    <w:p w:rsidR="00F86688" w:rsidRDefault="00F86688" w:rsidP="00F86688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2.时间：上午8：30——11:50，下午14:30——16:50</w:t>
      </w:r>
    </w:p>
    <w:p w:rsidR="00F86688" w:rsidRDefault="00F86688" w:rsidP="00F86688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3.联系人：吴工 联系电话：0577-64810809 邮箱：3905157275@qq.com</w:t>
      </w:r>
    </w:p>
    <w:p w:rsidR="00F86688" w:rsidRPr="004A23DD" w:rsidRDefault="00F86688" w:rsidP="00F86688">
      <w:pPr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</w:rPr>
        <w:t>4.报名方式：</w:t>
      </w:r>
      <w:r w:rsidRPr="004A23DD">
        <w:rPr>
          <w:rFonts w:ascii="宋体" w:eastAsia="宋体" w:hAnsi="宋体" w:cs="宋体" w:hint="eastAsia"/>
          <w:color w:val="000000" w:themeColor="text1"/>
        </w:rPr>
        <w:t>纸质资料1份密封后邮寄至资料提交地点，同时电子资料线上发送至邮箱（报名材料电子版压缩包发至邮箱，其中市场调研信息登记表需同时提供EXSCL文件及盖章扫描PDF文件）。</w:t>
      </w:r>
    </w:p>
    <w:p w:rsidR="00F86688" w:rsidRDefault="00F86688" w:rsidP="00F86688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5.资料提交地点：浙江省温州市苍南县灵溪镇玉苍路2288号苍南县人民医院13号楼5楼采供科</w:t>
      </w:r>
    </w:p>
    <w:p w:rsidR="00F86688" w:rsidRDefault="00F86688" w:rsidP="00F86688">
      <w:pPr>
        <w:spacing w:line="360" w:lineRule="auto"/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六、调研公告发布：</w:t>
      </w:r>
    </w:p>
    <w:p w:rsidR="00F86688" w:rsidRDefault="00F86688" w:rsidP="00F8668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浙江省政府采购网</w:t>
      </w:r>
      <w:r>
        <w:rPr>
          <w:rFonts w:hint="eastAsia"/>
          <w:szCs w:val="21"/>
        </w:rPr>
        <w:t>https://zfcg.czt.zj.gov.cn</w:t>
      </w:r>
    </w:p>
    <w:p w:rsidR="00F86688" w:rsidRDefault="00F86688" w:rsidP="00F86688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七、注意事项：</w:t>
      </w:r>
    </w:p>
    <w:p w:rsidR="00F86688" w:rsidRPr="004A23DD" w:rsidRDefault="00F86688" w:rsidP="00F86688">
      <w:pPr>
        <w:spacing w:line="360" w:lineRule="auto"/>
        <w:ind w:left="420"/>
        <w:rPr>
          <w:rFonts w:ascii="宋体" w:eastAsia="宋体" w:hAnsi="宋体" w:cs="宋体"/>
          <w:color w:val="000000" w:themeColor="text1"/>
          <w:szCs w:val="21"/>
        </w:rPr>
      </w:pPr>
      <w:r w:rsidRPr="004A23DD">
        <w:rPr>
          <w:rFonts w:ascii="宋体" w:eastAsia="宋体" w:hAnsi="宋体" w:cs="宋体" w:hint="eastAsia"/>
          <w:color w:val="000000" w:themeColor="text1"/>
          <w:szCs w:val="21"/>
        </w:rPr>
        <w:lastRenderedPageBreak/>
        <w:t>1.本次为院内调研，不属于招标行为；</w:t>
      </w:r>
    </w:p>
    <w:p w:rsidR="00F86688" w:rsidRPr="004A23DD" w:rsidRDefault="00F86688" w:rsidP="00F86688">
      <w:pPr>
        <w:spacing w:line="360" w:lineRule="auto"/>
        <w:ind w:left="420"/>
        <w:rPr>
          <w:rFonts w:ascii="宋体" w:eastAsia="宋体" w:hAnsi="宋体" w:cs="宋体"/>
          <w:color w:val="000000" w:themeColor="text1"/>
          <w:szCs w:val="21"/>
        </w:rPr>
      </w:pPr>
      <w:r w:rsidRPr="004A23DD">
        <w:rPr>
          <w:rFonts w:ascii="宋体" w:eastAsia="宋体" w:hAnsi="宋体" w:cs="宋体" w:hint="eastAsia"/>
          <w:color w:val="000000" w:themeColor="text1"/>
          <w:szCs w:val="21"/>
        </w:rPr>
        <w:t>2.报名结束后，医院将组织资格审查，供货商未按要求提供相关审查资料，不能参与本次调研；</w:t>
      </w:r>
    </w:p>
    <w:p w:rsidR="00F86688" w:rsidRPr="004A23DD" w:rsidRDefault="00F86688" w:rsidP="00F86688">
      <w:pPr>
        <w:spacing w:line="360" w:lineRule="auto"/>
        <w:ind w:left="420"/>
        <w:rPr>
          <w:rFonts w:ascii="宋体" w:eastAsia="宋体" w:hAnsi="宋体" w:cs="宋体"/>
          <w:color w:val="000000" w:themeColor="text1"/>
          <w:szCs w:val="21"/>
        </w:rPr>
      </w:pPr>
      <w:r w:rsidRPr="004A23DD">
        <w:rPr>
          <w:rFonts w:ascii="宋体" w:eastAsia="宋体" w:hAnsi="宋体" w:cs="宋体" w:hint="eastAsia"/>
          <w:color w:val="000000" w:themeColor="text1"/>
          <w:szCs w:val="21"/>
        </w:rPr>
        <w:t>3.为确保本次调研工作顺利开展，提交的资料必须真实有效，不得虚拟伪造；</w:t>
      </w:r>
    </w:p>
    <w:p w:rsidR="00F86688" w:rsidRPr="002D3AC6" w:rsidRDefault="00F86688" w:rsidP="00F86688">
      <w:pPr>
        <w:spacing w:line="360" w:lineRule="auto"/>
        <w:ind w:left="420"/>
        <w:rPr>
          <w:rFonts w:ascii="宋体" w:eastAsia="宋体" w:hAnsi="宋体" w:cs="宋体"/>
          <w:b/>
          <w:bCs/>
          <w:color w:val="FF0000"/>
          <w:szCs w:val="21"/>
        </w:rPr>
      </w:pPr>
    </w:p>
    <w:p w:rsidR="00F86688" w:rsidRPr="004A23DD" w:rsidRDefault="00F86688" w:rsidP="00F86688">
      <w:pPr>
        <w:spacing w:line="360" w:lineRule="auto"/>
        <w:ind w:leftChars="570" w:left="1197" w:firstLineChars="200" w:firstLine="420"/>
        <w:rPr>
          <w:color w:val="000000" w:themeColor="text1"/>
          <w:szCs w:val="21"/>
        </w:rPr>
      </w:pPr>
    </w:p>
    <w:p w:rsidR="00F86688" w:rsidRPr="004A23DD" w:rsidRDefault="00F86688" w:rsidP="00F86688">
      <w:pPr>
        <w:spacing w:line="360" w:lineRule="auto"/>
        <w:ind w:leftChars="570" w:left="1197" w:firstLineChars="200" w:firstLine="420"/>
        <w:rPr>
          <w:color w:val="000000" w:themeColor="text1"/>
          <w:szCs w:val="21"/>
        </w:rPr>
      </w:pPr>
    </w:p>
    <w:p w:rsidR="00F86688" w:rsidRPr="004A23DD" w:rsidRDefault="00F86688" w:rsidP="00F86688">
      <w:pPr>
        <w:spacing w:line="360" w:lineRule="auto"/>
        <w:ind w:firstLineChars="3250" w:firstLine="6825"/>
        <w:rPr>
          <w:color w:val="000000" w:themeColor="text1"/>
          <w:szCs w:val="21"/>
        </w:rPr>
      </w:pPr>
      <w:r w:rsidRPr="004A23DD">
        <w:rPr>
          <w:rFonts w:hint="eastAsia"/>
          <w:color w:val="000000" w:themeColor="text1"/>
          <w:szCs w:val="21"/>
        </w:rPr>
        <w:t>苍南县人民医院</w:t>
      </w:r>
    </w:p>
    <w:p w:rsidR="00F86688" w:rsidRPr="004A23DD" w:rsidRDefault="00F86688" w:rsidP="00F86688">
      <w:pPr>
        <w:spacing w:line="360" w:lineRule="auto"/>
        <w:jc w:val="center"/>
        <w:rPr>
          <w:color w:val="000000" w:themeColor="text1"/>
          <w:szCs w:val="21"/>
        </w:rPr>
      </w:pPr>
      <w:r w:rsidRPr="004A23DD">
        <w:rPr>
          <w:rFonts w:hint="eastAsia"/>
          <w:color w:val="000000" w:themeColor="text1"/>
          <w:szCs w:val="21"/>
        </w:rPr>
        <w:t xml:space="preserve">                     </w:t>
      </w:r>
      <w:r>
        <w:rPr>
          <w:rFonts w:hint="eastAsia"/>
          <w:color w:val="000000" w:themeColor="text1"/>
          <w:szCs w:val="21"/>
        </w:rPr>
        <w:t xml:space="preserve">                            2026</w:t>
      </w:r>
      <w:r w:rsidRPr="004A23DD">
        <w:rPr>
          <w:rFonts w:hint="eastAsia"/>
          <w:color w:val="000000" w:themeColor="text1"/>
          <w:szCs w:val="21"/>
        </w:rPr>
        <w:t xml:space="preserve"> </w:t>
      </w:r>
      <w:r w:rsidRPr="004A23DD"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</w:rPr>
        <w:t>5</w:t>
      </w:r>
      <w:r w:rsidRPr="004A23DD">
        <w:rPr>
          <w:rFonts w:hint="eastAsia"/>
          <w:color w:val="000000" w:themeColor="text1"/>
          <w:szCs w:val="21"/>
        </w:rPr>
        <w:t>月</w:t>
      </w:r>
      <w:r w:rsidR="00C2551A">
        <w:rPr>
          <w:rFonts w:hint="eastAsia"/>
          <w:color w:val="000000" w:themeColor="text1"/>
          <w:szCs w:val="21"/>
        </w:rPr>
        <w:t>13</w:t>
      </w:r>
      <w:r w:rsidRPr="004A23DD">
        <w:rPr>
          <w:rFonts w:hint="eastAsia"/>
          <w:color w:val="000000" w:themeColor="text1"/>
          <w:szCs w:val="21"/>
        </w:rPr>
        <w:t xml:space="preserve"> </w:t>
      </w:r>
      <w:r w:rsidRPr="004A23DD">
        <w:rPr>
          <w:rFonts w:hint="eastAsia"/>
          <w:color w:val="000000" w:themeColor="text1"/>
          <w:szCs w:val="21"/>
        </w:rPr>
        <w:t>日</w:t>
      </w:r>
    </w:p>
    <w:p w:rsidR="00F86688" w:rsidRPr="004A23DD" w:rsidRDefault="00F86688" w:rsidP="00F86688">
      <w:pPr>
        <w:rPr>
          <w:color w:val="000000" w:themeColor="text1"/>
        </w:rPr>
      </w:pPr>
    </w:p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/>
    <w:p w:rsidR="00F86688" w:rsidRDefault="00F86688" w:rsidP="00F86688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F86688" w:rsidRDefault="00F86688" w:rsidP="00F86688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F86688" w:rsidRDefault="00F86688" w:rsidP="00F86688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 w:val="32"/>
          <w:szCs w:val="32"/>
        </w:rPr>
        <w:t>调研内容概况</w:t>
      </w:r>
    </w:p>
    <w:p w:rsidR="00F86688" w:rsidRDefault="00F86688" w:rsidP="00F86688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1.采购内容（被调研单位根据采购内容提供市场调研信息登记表，详见附件）</w:t>
      </w:r>
    </w:p>
    <w:tbl>
      <w:tblPr>
        <w:tblW w:w="955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8816"/>
      </w:tblGrid>
      <w:tr w:rsidR="00F86688" w:rsidTr="00F15946">
        <w:trPr>
          <w:trHeight w:val="283"/>
        </w:trPr>
        <w:tc>
          <w:tcPr>
            <w:tcW w:w="737" w:type="dxa"/>
            <w:shd w:val="clear" w:color="auto" w:fill="auto"/>
            <w:vAlign w:val="center"/>
          </w:tcPr>
          <w:p w:rsidR="00F86688" w:rsidRDefault="00F86688" w:rsidP="00F1594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标项</w:t>
            </w:r>
          </w:p>
        </w:tc>
        <w:tc>
          <w:tcPr>
            <w:tcW w:w="8816" w:type="dxa"/>
            <w:shd w:val="clear" w:color="auto" w:fill="auto"/>
            <w:vAlign w:val="center"/>
          </w:tcPr>
          <w:p w:rsidR="00F86688" w:rsidRDefault="00F86688" w:rsidP="00F1594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标项内容</w:t>
            </w:r>
          </w:p>
        </w:tc>
      </w:tr>
      <w:tr w:rsidR="00F86688" w:rsidTr="00F15946">
        <w:trPr>
          <w:trHeight w:val="283"/>
        </w:trPr>
        <w:tc>
          <w:tcPr>
            <w:tcW w:w="737" w:type="dxa"/>
            <w:shd w:val="clear" w:color="auto" w:fill="auto"/>
            <w:vAlign w:val="center"/>
          </w:tcPr>
          <w:p w:rsidR="00F86688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16" w:type="dxa"/>
            <w:shd w:val="clear" w:color="auto" w:fill="auto"/>
            <w:vAlign w:val="center"/>
          </w:tcPr>
          <w:p w:rsidR="00F86688" w:rsidRPr="00AA50C6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消毒湿巾</w:t>
            </w:r>
            <w:r w:rsidR="002F677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（不含酒精、物表消毒）</w:t>
            </w:r>
          </w:p>
        </w:tc>
      </w:tr>
      <w:tr w:rsidR="00F86688" w:rsidTr="00F15946">
        <w:trPr>
          <w:trHeight w:val="283"/>
        </w:trPr>
        <w:tc>
          <w:tcPr>
            <w:tcW w:w="737" w:type="dxa"/>
            <w:shd w:val="clear" w:color="auto" w:fill="auto"/>
            <w:vAlign w:val="center"/>
          </w:tcPr>
          <w:p w:rsidR="00F86688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16" w:type="dxa"/>
            <w:shd w:val="clear" w:color="auto" w:fill="auto"/>
            <w:vAlign w:val="center"/>
          </w:tcPr>
          <w:p w:rsidR="00F86688" w:rsidRPr="00AA50C6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医用酒精消毒湿巾（75%）</w:t>
            </w:r>
          </w:p>
        </w:tc>
      </w:tr>
      <w:tr w:rsidR="00F86688" w:rsidTr="00F15946">
        <w:trPr>
          <w:trHeight w:val="283"/>
        </w:trPr>
        <w:tc>
          <w:tcPr>
            <w:tcW w:w="737" w:type="dxa"/>
            <w:shd w:val="clear" w:color="auto" w:fill="auto"/>
            <w:vAlign w:val="center"/>
          </w:tcPr>
          <w:p w:rsidR="00F86688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16" w:type="dxa"/>
            <w:shd w:val="clear" w:color="auto" w:fill="auto"/>
            <w:vAlign w:val="center"/>
          </w:tcPr>
          <w:p w:rsidR="00F86688" w:rsidRPr="00AA50C6" w:rsidRDefault="00A30093" w:rsidP="00A300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一次性使用植入式给药装置专用针</w:t>
            </w:r>
          </w:p>
        </w:tc>
      </w:tr>
      <w:tr w:rsidR="00F86688" w:rsidTr="00F15946">
        <w:trPr>
          <w:trHeight w:val="283"/>
        </w:trPr>
        <w:tc>
          <w:tcPr>
            <w:tcW w:w="737" w:type="dxa"/>
            <w:shd w:val="clear" w:color="auto" w:fill="auto"/>
            <w:vAlign w:val="center"/>
          </w:tcPr>
          <w:p w:rsidR="00F86688" w:rsidRPr="0006113F" w:rsidRDefault="00F86688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16" w:type="dxa"/>
            <w:shd w:val="clear" w:color="auto" w:fill="auto"/>
            <w:vAlign w:val="center"/>
          </w:tcPr>
          <w:p w:rsidR="00F86688" w:rsidRDefault="00A30093" w:rsidP="00F159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C2551A">
              <w:rPr>
                <w:rFonts w:hint="eastAsia"/>
                <w:color w:val="000000"/>
                <w:szCs w:val="21"/>
              </w:rPr>
              <w:t>医用透明敷料</w:t>
            </w:r>
            <w:r w:rsidR="00C2551A" w:rsidRPr="00C2551A">
              <w:rPr>
                <w:rFonts w:hint="eastAsia"/>
                <w:color w:val="000000"/>
                <w:szCs w:val="21"/>
              </w:rPr>
              <w:t>（用于覆盖和保护导管部位和伤口）</w:t>
            </w:r>
          </w:p>
        </w:tc>
      </w:tr>
    </w:tbl>
    <w:p w:rsidR="00750370" w:rsidRPr="00061AB3" w:rsidRDefault="00750370"/>
    <w:sectPr w:rsidR="00750370" w:rsidRPr="00061AB3" w:rsidSect="001476D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FB" w:rsidRDefault="007D78FB" w:rsidP="00F86688">
      <w:r>
        <w:separator/>
      </w:r>
    </w:p>
  </w:endnote>
  <w:endnote w:type="continuationSeparator" w:id="1">
    <w:p w:rsidR="007D78FB" w:rsidRDefault="007D78FB" w:rsidP="00F86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FB" w:rsidRDefault="007D78FB" w:rsidP="00F86688">
      <w:r>
        <w:separator/>
      </w:r>
    </w:p>
  </w:footnote>
  <w:footnote w:type="continuationSeparator" w:id="1">
    <w:p w:rsidR="007D78FB" w:rsidRDefault="007D78FB" w:rsidP="00F86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688"/>
    <w:rsid w:val="00061AB3"/>
    <w:rsid w:val="002F677F"/>
    <w:rsid w:val="0051229D"/>
    <w:rsid w:val="007003FF"/>
    <w:rsid w:val="00750370"/>
    <w:rsid w:val="007D78FB"/>
    <w:rsid w:val="00A30093"/>
    <w:rsid w:val="00C2551A"/>
    <w:rsid w:val="00D00583"/>
    <w:rsid w:val="00DC2F07"/>
    <w:rsid w:val="00F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6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2026-05-04T06:57:00Z</dcterms:created>
  <dcterms:modified xsi:type="dcterms:W3CDTF">2026-05-13T08:40:00Z</dcterms:modified>
</cp:coreProperties>
</file>