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5DC0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手术器械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采购项目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66D639C0">
      <w:pPr>
        <w:spacing w:line="245" w:lineRule="auto"/>
        <w:rPr>
          <w:rFonts w:ascii="Arial"/>
          <w:sz w:val="21"/>
          <w:highlight w:val="none"/>
        </w:rPr>
      </w:pPr>
    </w:p>
    <w:p w14:paraId="27603AF9">
      <w:pPr>
        <w:spacing w:line="246" w:lineRule="auto"/>
        <w:rPr>
          <w:rFonts w:ascii="Arial"/>
          <w:sz w:val="21"/>
          <w:highlight w:val="none"/>
        </w:rPr>
      </w:pPr>
    </w:p>
    <w:p w14:paraId="552CA5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苍南县人民医院手术器械采购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项目的采购工作，根据财政部《政府采购需求管理办法》精神，为全面了解该项目的相关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情况，现面向市场开展需求调查，欢迎具有相应资质的供应商报名参加。</w:t>
      </w:r>
    </w:p>
    <w:p w14:paraId="33CC4B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8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560"/>
        <w:gridCol w:w="1560"/>
        <w:gridCol w:w="1920"/>
      </w:tblGrid>
      <w:tr w14:paraId="3FC2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326FB4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05FE77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器械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4585B4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4B0076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20" w:type="dxa"/>
            <w:vAlign w:val="center"/>
          </w:tcPr>
          <w:p w14:paraId="764CE6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</w:tr>
      <w:tr w14:paraId="2D10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279023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0EA6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分离钳</w:t>
            </w:r>
          </w:p>
        </w:tc>
        <w:tc>
          <w:tcPr>
            <w:tcW w:w="1560" w:type="dxa"/>
            <w:vAlign w:val="center"/>
          </w:tcPr>
          <w:p w14:paraId="7F6B9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φ5×330mm</w:t>
            </w:r>
          </w:p>
        </w:tc>
        <w:tc>
          <w:tcPr>
            <w:tcW w:w="1560" w:type="dxa"/>
            <w:vAlign w:val="center"/>
          </w:tcPr>
          <w:p w14:paraId="26F1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5把</w:t>
            </w:r>
          </w:p>
        </w:tc>
        <w:tc>
          <w:tcPr>
            <w:tcW w:w="1920" w:type="dxa"/>
            <w:vAlign w:val="center"/>
          </w:tcPr>
          <w:p w14:paraId="7C521D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59EB3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6C3D2F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  <w:vAlign w:val="center"/>
          </w:tcPr>
          <w:p w14:paraId="5998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冲洗器</w:t>
            </w:r>
          </w:p>
        </w:tc>
        <w:tc>
          <w:tcPr>
            <w:tcW w:w="1560" w:type="dxa"/>
            <w:vAlign w:val="center"/>
          </w:tcPr>
          <w:p w14:paraId="5F018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φ5×330mm</w:t>
            </w:r>
          </w:p>
        </w:tc>
        <w:tc>
          <w:tcPr>
            <w:tcW w:w="1560" w:type="dxa"/>
            <w:vAlign w:val="center"/>
          </w:tcPr>
          <w:p w14:paraId="5BB6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20" w:type="dxa"/>
            <w:vAlign w:val="center"/>
          </w:tcPr>
          <w:p w14:paraId="045873E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7167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8C3F4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  <w:vAlign w:val="center"/>
          </w:tcPr>
          <w:p w14:paraId="4F6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弯剪</w:t>
            </w:r>
          </w:p>
        </w:tc>
        <w:tc>
          <w:tcPr>
            <w:tcW w:w="1560" w:type="dxa"/>
            <w:vAlign w:val="center"/>
          </w:tcPr>
          <w:p w14:paraId="2ECAA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φ5×330mm</w:t>
            </w:r>
          </w:p>
        </w:tc>
        <w:tc>
          <w:tcPr>
            <w:tcW w:w="1560" w:type="dxa"/>
            <w:vAlign w:val="center"/>
          </w:tcPr>
          <w:p w14:paraId="5CF9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920" w:type="dxa"/>
            <w:vAlign w:val="center"/>
          </w:tcPr>
          <w:p w14:paraId="0D8116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490B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299A83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  <w:vAlign w:val="center"/>
          </w:tcPr>
          <w:p w14:paraId="6250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磁性穿刺器</w:t>
            </w:r>
          </w:p>
        </w:tc>
        <w:tc>
          <w:tcPr>
            <w:tcW w:w="1560" w:type="dxa"/>
            <w:vAlign w:val="center"/>
          </w:tcPr>
          <w:p w14:paraId="500F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φ5×95mm</w:t>
            </w:r>
          </w:p>
        </w:tc>
        <w:tc>
          <w:tcPr>
            <w:tcW w:w="1560" w:type="dxa"/>
            <w:vAlign w:val="center"/>
          </w:tcPr>
          <w:p w14:paraId="3123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  <w:tc>
          <w:tcPr>
            <w:tcW w:w="1920" w:type="dxa"/>
            <w:vAlign w:val="center"/>
          </w:tcPr>
          <w:p w14:paraId="5AD055F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12400</w:t>
            </w:r>
          </w:p>
        </w:tc>
      </w:tr>
      <w:tr w14:paraId="6094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60FD04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  <w:vAlign w:val="center"/>
          </w:tcPr>
          <w:p w14:paraId="42BE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磁性穿刺器</w:t>
            </w:r>
          </w:p>
        </w:tc>
        <w:tc>
          <w:tcPr>
            <w:tcW w:w="1560" w:type="dxa"/>
            <w:vAlign w:val="center"/>
          </w:tcPr>
          <w:p w14:paraId="72737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φ10×95mm</w:t>
            </w:r>
          </w:p>
        </w:tc>
        <w:tc>
          <w:tcPr>
            <w:tcW w:w="1560" w:type="dxa"/>
            <w:vAlign w:val="center"/>
          </w:tcPr>
          <w:p w14:paraId="5D08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5套</w:t>
            </w:r>
          </w:p>
        </w:tc>
        <w:tc>
          <w:tcPr>
            <w:tcW w:w="1920" w:type="dxa"/>
            <w:vAlign w:val="center"/>
          </w:tcPr>
          <w:p w14:paraId="7513AA7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13300</w:t>
            </w:r>
          </w:p>
        </w:tc>
      </w:tr>
    </w:tbl>
    <w:p w14:paraId="43CB6F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304C1F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2C0900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数、技术性能优势、保修等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）。</w:t>
      </w:r>
    </w:p>
    <w:p w14:paraId="27360E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57EA0C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：00，逾期不再接受报名，报名截止时间以邮件发送时间为准。</w:t>
      </w:r>
    </w:p>
    <w:p w14:paraId="2BB42D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项目现场调研议价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</w:t>
      </w:r>
      <w:r>
        <w:rPr>
          <w:rFonts w:ascii="黑体" w:hAnsi="黑体" w:eastAsia="黑体" w:cs="黑体"/>
          <w:spacing w:val="8"/>
          <w:sz w:val="31"/>
          <w:szCs w:val="31"/>
        </w:rPr>
        <w:t>料（加盖公章）</w:t>
      </w:r>
    </w:p>
    <w:p w14:paraId="258E11C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58E61C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06C70D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.资质证明（产品注册证、生产许可证、经营许可证、授权书等）；</w:t>
      </w:r>
    </w:p>
    <w:p w14:paraId="3710B9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0D9645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05D45CB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</w:t>
      </w:r>
      <w:bookmarkStart w:id="0" w:name="_GoBack"/>
      <w:bookmarkEnd w:id="0"/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页、产品说明书)；</w:t>
      </w:r>
    </w:p>
    <w:p w14:paraId="05378D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306A73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389F0B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1E7B3D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注：所推介设备的所有选配功能、软硬件配置需充分告知。代理商参加的，要求厂家派技术人员到场。针对以上的第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7901D2D1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采购方式</w:t>
      </w:r>
    </w:p>
    <w:p w14:paraId="488C15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lang w:val="en-US" w:eastAsia="zh-CN" w:bidi="ar-SA"/>
        </w:rPr>
        <w:t>政采云平台下单采购</w:t>
      </w:r>
    </w:p>
    <w:p w14:paraId="041987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379CFA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74FC29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460F4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67DD4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3715B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采购流程联系人：蒋  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，18906639371</w:t>
      </w:r>
    </w:p>
    <w:p w14:paraId="4A0EF8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DC24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5EB64384"/>
    <w:rsid w:val="6AF80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1003</Words>
  <Characters>1184</Characters>
  <TotalTime>21</TotalTime>
  <ScaleCrop>false</ScaleCrop>
  <LinksUpToDate>false</LinksUpToDate>
  <CharactersWithSpaces>1186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2026-03-19T03:28:28Z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E165C01D46B4401FAD7F47758C09DE1B_13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