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0239A">
      <w:pPr>
        <w:pStyle w:val="2"/>
        <w:spacing w:before="140" w:line="249" w:lineRule="auto"/>
        <w:ind w:left="1589" w:right="106" w:hanging="1530"/>
        <w:jc w:val="center"/>
        <w:outlineLvl w:val="0"/>
        <w:rPr>
          <w:rFonts w:hint="eastAsia" w:ascii="宋体" w:hAnsi="宋体" w:eastAsia="宋体" w:cs="宋体"/>
          <w:spacing w:val="8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spacing w:val="8"/>
          <w:sz w:val="36"/>
          <w:szCs w:val="36"/>
        </w:rPr>
        <w:t>苍南县人民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医院医疗设备采购项目</w:t>
      </w:r>
      <w:r>
        <w:rPr>
          <w:rFonts w:hint="eastAsia" w:cs="宋体"/>
          <w:spacing w:val="8"/>
          <w:sz w:val="36"/>
          <w:szCs w:val="36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议价公告</w:t>
      </w:r>
    </w:p>
    <w:p w14:paraId="78A74E8B">
      <w:pPr>
        <w:spacing w:line="245" w:lineRule="auto"/>
        <w:rPr>
          <w:rFonts w:ascii="Arial"/>
          <w:sz w:val="21"/>
          <w:highlight w:val="none"/>
        </w:rPr>
      </w:pPr>
    </w:p>
    <w:p w14:paraId="514E533B">
      <w:pPr>
        <w:spacing w:line="246" w:lineRule="auto"/>
        <w:rPr>
          <w:rFonts w:ascii="Arial"/>
          <w:sz w:val="21"/>
          <w:highlight w:val="none"/>
        </w:rPr>
      </w:pPr>
    </w:p>
    <w:p w14:paraId="0CFEE5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我单位拟于近期开展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苍南县人民医院医疗设备采购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的采购工作，根据财政部《政府采购需求管理办法》精神，为全面了解该项目的相关情况，现面向市场开展需求调查，欢迎具有相应资质的供应商报名参加。</w:t>
      </w:r>
    </w:p>
    <w:p w14:paraId="11ED4E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项目清单</w:t>
      </w:r>
    </w:p>
    <w:tbl>
      <w:tblPr>
        <w:tblStyle w:val="8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2940"/>
        <w:gridCol w:w="810"/>
        <w:gridCol w:w="1350"/>
        <w:gridCol w:w="3712"/>
      </w:tblGrid>
      <w:tr w14:paraId="7CC91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2" w:type="dxa"/>
            <w:vAlign w:val="center"/>
          </w:tcPr>
          <w:p w14:paraId="50B4E1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40" w:type="dxa"/>
            <w:vAlign w:val="center"/>
          </w:tcPr>
          <w:p w14:paraId="56F646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810" w:type="dxa"/>
            <w:vAlign w:val="center"/>
          </w:tcPr>
          <w:p w14:paraId="64415D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预算数量</w:t>
            </w:r>
          </w:p>
        </w:tc>
        <w:tc>
          <w:tcPr>
            <w:tcW w:w="1350" w:type="dxa"/>
            <w:vAlign w:val="center"/>
          </w:tcPr>
          <w:p w14:paraId="01C5E2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预算总价</w:t>
            </w:r>
          </w:p>
          <w:p w14:paraId="473631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(元)</w:t>
            </w:r>
          </w:p>
        </w:tc>
        <w:tc>
          <w:tcPr>
            <w:tcW w:w="3712" w:type="dxa"/>
            <w:vAlign w:val="center"/>
          </w:tcPr>
          <w:p w14:paraId="44CC11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B49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" w:type="dxa"/>
            <w:vAlign w:val="center"/>
          </w:tcPr>
          <w:p w14:paraId="51A6CE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40" w:type="dxa"/>
            <w:vAlign w:val="center"/>
          </w:tcPr>
          <w:p w14:paraId="15944B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射频热凝器</w:t>
            </w:r>
          </w:p>
        </w:tc>
        <w:tc>
          <w:tcPr>
            <w:tcW w:w="810" w:type="dxa"/>
            <w:vAlign w:val="center"/>
          </w:tcPr>
          <w:p w14:paraId="326ACF6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2"/>
                <w:szCs w:val="2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Align w:val="center"/>
          </w:tcPr>
          <w:p w14:paraId="129820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</w:t>
            </w:r>
          </w:p>
        </w:tc>
        <w:tc>
          <w:tcPr>
            <w:tcW w:w="3712" w:type="dxa"/>
            <w:vAlign w:val="center"/>
          </w:tcPr>
          <w:p w14:paraId="5D3B0F0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2"/>
                <w:szCs w:val="22"/>
                <w:vertAlign w:val="baseline"/>
              </w:rPr>
            </w:pPr>
          </w:p>
        </w:tc>
      </w:tr>
      <w:tr w14:paraId="30887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" w:type="dxa"/>
            <w:vAlign w:val="center"/>
          </w:tcPr>
          <w:p w14:paraId="34634D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940" w:type="dxa"/>
            <w:vAlign w:val="center"/>
          </w:tcPr>
          <w:p w14:paraId="370D30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医用防护用品</w:t>
            </w:r>
          </w:p>
        </w:tc>
        <w:tc>
          <w:tcPr>
            <w:tcW w:w="810" w:type="dxa"/>
            <w:vAlign w:val="center"/>
          </w:tcPr>
          <w:p w14:paraId="614F352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2"/>
                <w:szCs w:val="2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Align w:val="center"/>
          </w:tcPr>
          <w:p w14:paraId="5CD08C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10,000</w:t>
            </w:r>
          </w:p>
        </w:tc>
        <w:tc>
          <w:tcPr>
            <w:tcW w:w="3712" w:type="dxa"/>
            <w:vAlign w:val="center"/>
          </w:tcPr>
          <w:p w14:paraId="681189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铅方巾（0.6mX1.2m）*5 铅围裙*5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铅衣*8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铅围脖*5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铅帽*5 </w:t>
            </w:r>
          </w:p>
          <w:p w14:paraId="65DE35B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Arial" w:hAnsi="Arial" w:eastAsia="黑体" w:cs="Arial"/>
                <w:spacing w:val="8"/>
                <w:sz w:val="22"/>
                <w:szCs w:val="22"/>
                <w:vertAlign w:val="baseline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备注：铅当量0.5mmPb</w:t>
            </w:r>
          </w:p>
        </w:tc>
      </w:tr>
      <w:tr w14:paraId="5F955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" w:type="dxa"/>
            <w:vAlign w:val="center"/>
          </w:tcPr>
          <w:p w14:paraId="18C0858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2940" w:type="dxa"/>
            <w:vAlign w:val="center"/>
          </w:tcPr>
          <w:p w14:paraId="28EE73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新生儿胃容量模型等</w:t>
            </w:r>
          </w:p>
        </w:tc>
        <w:tc>
          <w:tcPr>
            <w:tcW w:w="810" w:type="dxa"/>
            <w:vAlign w:val="center"/>
          </w:tcPr>
          <w:p w14:paraId="7600ED8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pacing w:val="8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vAlign w:val="center"/>
          </w:tcPr>
          <w:p w14:paraId="7E4782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22,000</w:t>
            </w:r>
          </w:p>
        </w:tc>
        <w:tc>
          <w:tcPr>
            <w:tcW w:w="3712" w:type="dxa"/>
            <w:vAlign w:val="center"/>
          </w:tcPr>
          <w:p w14:paraId="614DC28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2"/>
                <w:szCs w:val="22"/>
                <w:vertAlign w:val="baseline"/>
              </w:rPr>
            </w:pPr>
          </w:p>
        </w:tc>
      </w:tr>
      <w:tr w14:paraId="0B934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" w:type="dxa"/>
            <w:vAlign w:val="center"/>
          </w:tcPr>
          <w:p w14:paraId="041684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2940" w:type="dxa"/>
            <w:vAlign w:val="center"/>
          </w:tcPr>
          <w:p w14:paraId="0677CC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电子注药泵</w:t>
            </w:r>
          </w:p>
        </w:tc>
        <w:tc>
          <w:tcPr>
            <w:tcW w:w="810" w:type="dxa"/>
            <w:vAlign w:val="center"/>
          </w:tcPr>
          <w:p w14:paraId="7B7150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 w14:paraId="6D03E32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  <w:lang w:val="en-US" w:eastAsia="zh-CN"/>
              </w:rPr>
              <w:t>2000</w:t>
            </w:r>
          </w:p>
        </w:tc>
        <w:tc>
          <w:tcPr>
            <w:tcW w:w="3712" w:type="dxa"/>
            <w:vAlign w:val="center"/>
          </w:tcPr>
          <w:p w14:paraId="3C9A19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2"/>
                <w:szCs w:val="22"/>
                <w:vertAlign w:val="baseline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配套耗材报价</w:t>
            </w:r>
          </w:p>
        </w:tc>
      </w:tr>
      <w:tr w14:paraId="1FBB4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" w:type="dxa"/>
            <w:vAlign w:val="center"/>
          </w:tcPr>
          <w:p w14:paraId="608B71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2940" w:type="dxa"/>
            <w:vAlign w:val="center"/>
          </w:tcPr>
          <w:p w14:paraId="5B32204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炙疗仪</w:t>
            </w:r>
          </w:p>
        </w:tc>
        <w:tc>
          <w:tcPr>
            <w:tcW w:w="810" w:type="dxa"/>
            <w:vAlign w:val="center"/>
          </w:tcPr>
          <w:p w14:paraId="66CA41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 w14:paraId="729060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</w:rPr>
              <w:t>00</w:t>
            </w:r>
          </w:p>
        </w:tc>
        <w:tc>
          <w:tcPr>
            <w:tcW w:w="3712" w:type="dxa"/>
            <w:vAlign w:val="center"/>
          </w:tcPr>
          <w:p w14:paraId="757B8E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2"/>
                <w:szCs w:val="22"/>
                <w:vertAlign w:val="baseline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配套耗材报价</w:t>
            </w:r>
          </w:p>
        </w:tc>
      </w:tr>
      <w:tr w14:paraId="61CD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92" w:type="dxa"/>
            <w:vAlign w:val="center"/>
          </w:tcPr>
          <w:p w14:paraId="3296E4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2940" w:type="dxa"/>
            <w:vAlign w:val="center"/>
          </w:tcPr>
          <w:p w14:paraId="3768E0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测蛋白残留培养阅读器</w:t>
            </w:r>
          </w:p>
        </w:tc>
        <w:tc>
          <w:tcPr>
            <w:tcW w:w="810" w:type="dxa"/>
            <w:vAlign w:val="center"/>
          </w:tcPr>
          <w:p w14:paraId="1472D4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2"/>
                <w:szCs w:val="2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 w14:paraId="71E40C8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  <w:lang w:val="en-US" w:eastAsia="zh-CN"/>
              </w:rPr>
              <w:t>30,0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</w:rPr>
              <w:t>00</w:t>
            </w:r>
          </w:p>
        </w:tc>
        <w:tc>
          <w:tcPr>
            <w:tcW w:w="3712" w:type="dxa"/>
            <w:vAlign w:val="center"/>
          </w:tcPr>
          <w:p w14:paraId="3F03860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2"/>
                <w:szCs w:val="22"/>
                <w:vertAlign w:val="baseline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配套耗材报价</w:t>
            </w:r>
          </w:p>
        </w:tc>
      </w:tr>
      <w:tr w14:paraId="377B7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92" w:type="dxa"/>
            <w:vAlign w:val="center"/>
          </w:tcPr>
          <w:p w14:paraId="397CC5E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2940" w:type="dxa"/>
            <w:vAlign w:val="center"/>
          </w:tcPr>
          <w:p w14:paraId="7A6391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医用除锈机</w:t>
            </w:r>
          </w:p>
        </w:tc>
        <w:tc>
          <w:tcPr>
            <w:tcW w:w="810" w:type="dxa"/>
            <w:vAlign w:val="center"/>
          </w:tcPr>
          <w:p w14:paraId="22567E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pacing w:val="8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 w14:paraId="79450D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  <w:lang w:val="en-US" w:eastAsia="zh-CN"/>
              </w:rPr>
              <w:t>4,000</w:t>
            </w:r>
          </w:p>
        </w:tc>
        <w:tc>
          <w:tcPr>
            <w:tcW w:w="3712" w:type="dxa"/>
            <w:vAlign w:val="center"/>
          </w:tcPr>
          <w:p w14:paraId="15902A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5D99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" w:type="dxa"/>
            <w:vAlign w:val="center"/>
          </w:tcPr>
          <w:p w14:paraId="0B6FC78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2940" w:type="dxa"/>
            <w:vAlign w:val="center"/>
          </w:tcPr>
          <w:p w14:paraId="760CA8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eastAsia="宋体" w:asciiTheme="majorEastAsia" w:hAnsiTheme="majorEastAsia" w:cstheme="majorEastAsia"/>
                <w:spacing w:val="8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多普勒痔动脉结扎系统主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机</w:t>
            </w:r>
          </w:p>
        </w:tc>
        <w:tc>
          <w:tcPr>
            <w:tcW w:w="810" w:type="dxa"/>
            <w:vAlign w:val="center"/>
          </w:tcPr>
          <w:p w14:paraId="59DD8A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 w14:paraId="3135910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  <w:lang w:val="en-US" w:eastAsia="zh-CN"/>
              </w:rPr>
              <w:t>25,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</w:rPr>
              <w:t>000</w:t>
            </w:r>
          </w:p>
        </w:tc>
        <w:tc>
          <w:tcPr>
            <w:tcW w:w="3712" w:type="dxa"/>
            <w:vAlign w:val="center"/>
          </w:tcPr>
          <w:p w14:paraId="31634B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2"/>
                <w:szCs w:val="22"/>
                <w:vertAlign w:val="baseline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配套耗材报价</w:t>
            </w:r>
          </w:p>
        </w:tc>
      </w:tr>
      <w:tr w14:paraId="57AD5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" w:type="dxa"/>
            <w:vAlign w:val="center"/>
          </w:tcPr>
          <w:p w14:paraId="297166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2940" w:type="dxa"/>
            <w:vAlign w:val="center"/>
          </w:tcPr>
          <w:p w14:paraId="013260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胃肠起博治疗仪</w:t>
            </w:r>
          </w:p>
        </w:tc>
        <w:tc>
          <w:tcPr>
            <w:tcW w:w="810" w:type="dxa"/>
            <w:vAlign w:val="center"/>
          </w:tcPr>
          <w:p w14:paraId="4280F69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pacing w:val="8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 w14:paraId="327E76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  <w:vertAlign w:val="baseline"/>
                <w:lang w:val="en-US" w:eastAsia="zh-CN"/>
              </w:rPr>
              <w:t>400</w:t>
            </w:r>
          </w:p>
        </w:tc>
        <w:tc>
          <w:tcPr>
            <w:tcW w:w="3712" w:type="dxa"/>
            <w:vAlign w:val="center"/>
          </w:tcPr>
          <w:p w14:paraId="76236C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2"/>
                <w:szCs w:val="22"/>
                <w:vertAlign w:val="baseline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配套耗材报价</w:t>
            </w:r>
          </w:p>
        </w:tc>
      </w:tr>
    </w:tbl>
    <w:p w14:paraId="053295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28"/>
          <w:szCs w:val="28"/>
          <w:lang w:val="en-US" w:eastAsia="zh-CN"/>
        </w:rPr>
      </w:pPr>
    </w:p>
    <w:p w14:paraId="4D5115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黑体" w:hAnsi="黑体" w:eastAsia="黑体" w:cs="黑体"/>
          <w:spacing w:val="8"/>
          <w:sz w:val="22"/>
          <w:szCs w:val="2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22"/>
          <w:szCs w:val="22"/>
          <w:lang w:val="en-US" w:eastAsia="zh-CN"/>
        </w:rPr>
        <w:t>项目3明细：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97"/>
        <w:gridCol w:w="2769"/>
        <w:gridCol w:w="1833"/>
        <w:gridCol w:w="1834"/>
        <w:gridCol w:w="1834"/>
      </w:tblGrid>
      <w:tr w14:paraId="6CF6B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7" w:type="dxa"/>
          </w:tcPr>
          <w:p w14:paraId="348B153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769" w:type="dxa"/>
          </w:tcPr>
          <w:p w14:paraId="4C1502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1833" w:type="dxa"/>
          </w:tcPr>
          <w:p w14:paraId="2ECE1B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单价(元)</w:t>
            </w:r>
          </w:p>
        </w:tc>
        <w:tc>
          <w:tcPr>
            <w:tcW w:w="1834" w:type="dxa"/>
          </w:tcPr>
          <w:p w14:paraId="1936CF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1834" w:type="dxa"/>
          </w:tcPr>
          <w:p w14:paraId="223B54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总价(元)</w:t>
            </w:r>
          </w:p>
        </w:tc>
      </w:tr>
      <w:tr w14:paraId="7056A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7" w:type="dxa"/>
          </w:tcPr>
          <w:p w14:paraId="2E1FBB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769" w:type="dxa"/>
          </w:tcPr>
          <w:p w14:paraId="1A3D6A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新生儿胃容量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模型</w:t>
            </w:r>
          </w:p>
        </w:tc>
        <w:tc>
          <w:tcPr>
            <w:tcW w:w="1833" w:type="dxa"/>
          </w:tcPr>
          <w:p w14:paraId="136EDB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834" w:type="dxa"/>
          </w:tcPr>
          <w:p w14:paraId="3632F6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834" w:type="dxa"/>
          </w:tcPr>
          <w:p w14:paraId="05BDAA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200</w:t>
            </w:r>
          </w:p>
        </w:tc>
      </w:tr>
      <w:tr w14:paraId="1230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7" w:type="dxa"/>
          </w:tcPr>
          <w:p w14:paraId="374A179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769" w:type="dxa"/>
          </w:tcPr>
          <w:p w14:paraId="4DA85F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新生儿模型</w:t>
            </w:r>
          </w:p>
        </w:tc>
        <w:tc>
          <w:tcPr>
            <w:tcW w:w="1833" w:type="dxa"/>
          </w:tcPr>
          <w:p w14:paraId="2D79F98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1834" w:type="dxa"/>
          </w:tcPr>
          <w:p w14:paraId="11DD418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834" w:type="dxa"/>
          </w:tcPr>
          <w:p w14:paraId="5A617A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400</w:t>
            </w:r>
          </w:p>
        </w:tc>
      </w:tr>
      <w:tr w14:paraId="13619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7" w:type="dxa"/>
          </w:tcPr>
          <w:p w14:paraId="2B1CDC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769" w:type="dxa"/>
          </w:tcPr>
          <w:p w14:paraId="2AD54C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乳房模型(硅胶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833" w:type="dxa"/>
          </w:tcPr>
          <w:p w14:paraId="48FDD10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300</w:t>
            </w:r>
          </w:p>
        </w:tc>
        <w:tc>
          <w:tcPr>
            <w:tcW w:w="1834" w:type="dxa"/>
          </w:tcPr>
          <w:p w14:paraId="5C952E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834" w:type="dxa"/>
          </w:tcPr>
          <w:p w14:paraId="1E38EEC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600</w:t>
            </w:r>
          </w:p>
        </w:tc>
      </w:tr>
      <w:tr w14:paraId="799D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7" w:type="dxa"/>
          </w:tcPr>
          <w:p w14:paraId="439578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769" w:type="dxa"/>
          </w:tcPr>
          <w:p w14:paraId="5C890D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造口模型</w:t>
            </w:r>
          </w:p>
        </w:tc>
        <w:tc>
          <w:tcPr>
            <w:tcW w:w="1833" w:type="dxa"/>
          </w:tcPr>
          <w:p w14:paraId="685E8A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1800</w:t>
            </w:r>
          </w:p>
        </w:tc>
        <w:tc>
          <w:tcPr>
            <w:tcW w:w="1834" w:type="dxa"/>
          </w:tcPr>
          <w:p w14:paraId="73DD51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34" w:type="dxa"/>
          </w:tcPr>
          <w:p w14:paraId="6AC820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1800</w:t>
            </w:r>
          </w:p>
        </w:tc>
      </w:tr>
      <w:tr w14:paraId="0474C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7" w:type="dxa"/>
          </w:tcPr>
          <w:p w14:paraId="491F94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769" w:type="dxa"/>
          </w:tcPr>
          <w:p w14:paraId="0EF154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心肺复苏模拟人</w:t>
            </w:r>
          </w:p>
        </w:tc>
        <w:tc>
          <w:tcPr>
            <w:tcW w:w="1833" w:type="dxa"/>
          </w:tcPr>
          <w:p w14:paraId="5BE0589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3600</w:t>
            </w:r>
          </w:p>
        </w:tc>
        <w:tc>
          <w:tcPr>
            <w:tcW w:w="1834" w:type="dxa"/>
          </w:tcPr>
          <w:p w14:paraId="76572D2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834" w:type="dxa"/>
          </w:tcPr>
          <w:p w14:paraId="203F29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14400</w:t>
            </w:r>
          </w:p>
        </w:tc>
      </w:tr>
      <w:tr w14:paraId="2A88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7" w:type="dxa"/>
          </w:tcPr>
          <w:p w14:paraId="76EF97A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769" w:type="dxa"/>
          </w:tcPr>
          <w:p w14:paraId="07522C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心脏模型</w:t>
            </w:r>
          </w:p>
        </w:tc>
        <w:tc>
          <w:tcPr>
            <w:tcW w:w="1833" w:type="dxa"/>
          </w:tcPr>
          <w:p w14:paraId="102CAFE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1834" w:type="dxa"/>
          </w:tcPr>
          <w:p w14:paraId="043B65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34" w:type="dxa"/>
          </w:tcPr>
          <w:p w14:paraId="45EFDD0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200</w:t>
            </w:r>
          </w:p>
        </w:tc>
      </w:tr>
      <w:tr w14:paraId="20544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7" w:type="dxa"/>
          </w:tcPr>
          <w:p w14:paraId="78C6F2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769" w:type="dxa"/>
          </w:tcPr>
          <w:p w14:paraId="49F066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腹膜透析模型</w:t>
            </w:r>
          </w:p>
        </w:tc>
        <w:tc>
          <w:tcPr>
            <w:tcW w:w="1833" w:type="dxa"/>
          </w:tcPr>
          <w:p w14:paraId="72D1C2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2000</w:t>
            </w:r>
          </w:p>
        </w:tc>
        <w:tc>
          <w:tcPr>
            <w:tcW w:w="1834" w:type="dxa"/>
          </w:tcPr>
          <w:p w14:paraId="42B5FE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34" w:type="dxa"/>
          </w:tcPr>
          <w:p w14:paraId="654520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2000</w:t>
            </w:r>
          </w:p>
        </w:tc>
      </w:tr>
      <w:tr w14:paraId="2968D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7" w:type="dxa"/>
          </w:tcPr>
          <w:p w14:paraId="125998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769" w:type="dxa"/>
          </w:tcPr>
          <w:p w14:paraId="00D95C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人体肾解剖模型</w:t>
            </w:r>
          </w:p>
        </w:tc>
        <w:tc>
          <w:tcPr>
            <w:tcW w:w="1833" w:type="dxa"/>
          </w:tcPr>
          <w:p w14:paraId="732B3B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350</w:t>
            </w:r>
          </w:p>
        </w:tc>
        <w:tc>
          <w:tcPr>
            <w:tcW w:w="1834" w:type="dxa"/>
          </w:tcPr>
          <w:p w14:paraId="0D5A6A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834" w:type="dxa"/>
          </w:tcPr>
          <w:p w14:paraId="5BA2AC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700</w:t>
            </w:r>
          </w:p>
        </w:tc>
      </w:tr>
      <w:tr w14:paraId="53D84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7" w:type="dxa"/>
          </w:tcPr>
          <w:p w14:paraId="0140497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769" w:type="dxa"/>
          </w:tcPr>
          <w:p w14:paraId="43365C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动静脉内瘘模型</w:t>
            </w:r>
          </w:p>
        </w:tc>
        <w:tc>
          <w:tcPr>
            <w:tcW w:w="1833" w:type="dxa"/>
          </w:tcPr>
          <w:p w14:paraId="291F2F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1300</w:t>
            </w:r>
          </w:p>
        </w:tc>
        <w:tc>
          <w:tcPr>
            <w:tcW w:w="1834" w:type="dxa"/>
          </w:tcPr>
          <w:p w14:paraId="466BE3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34" w:type="dxa"/>
          </w:tcPr>
          <w:p w14:paraId="204731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1300</w:t>
            </w:r>
          </w:p>
        </w:tc>
      </w:tr>
      <w:tr w14:paraId="2666E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7" w:type="dxa"/>
          </w:tcPr>
          <w:p w14:paraId="0B5F67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769" w:type="dxa"/>
          </w:tcPr>
          <w:p w14:paraId="5C5FD2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手臂模型</w:t>
            </w:r>
          </w:p>
        </w:tc>
        <w:tc>
          <w:tcPr>
            <w:tcW w:w="1833" w:type="dxa"/>
          </w:tcPr>
          <w:p w14:paraId="098CE7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400</w:t>
            </w:r>
          </w:p>
        </w:tc>
        <w:tc>
          <w:tcPr>
            <w:tcW w:w="1834" w:type="dxa"/>
          </w:tcPr>
          <w:p w14:paraId="610417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34" w:type="dxa"/>
          </w:tcPr>
          <w:p w14:paraId="5E28B7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400</w:t>
            </w:r>
          </w:p>
        </w:tc>
      </w:tr>
    </w:tbl>
    <w:p w14:paraId="1FB572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黑体" w:hAnsi="黑体" w:eastAsia="黑体" w:cs="黑体"/>
          <w:spacing w:val="8"/>
          <w:sz w:val="28"/>
          <w:szCs w:val="28"/>
          <w:lang w:val="en-US" w:eastAsia="zh-CN"/>
        </w:rPr>
      </w:pPr>
    </w:p>
    <w:p w14:paraId="332A21B1">
      <w:pP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br w:type="page"/>
      </w:r>
    </w:p>
    <w:p w14:paraId="3B0CE8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二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、报名方式</w:t>
      </w:r>
    </w:p>
    <w:p w14:paraId="1ABBDD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通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过邮件方式提交电子版材料(文件名称：项目名称+公司名称)，邮箱地址：18906639371@163.com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。电子版材料包含项目现场调研议价需提供全部资料及介绍PPT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内容包含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功能详情、组成部件、技术参数、技术性能优势、保修等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，总时长3分钟内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）。</w:t>
      </w:r>
    </w:p>
    <w:p w14:paraId="116D50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、报名截止时间</w:t>
      </w:r>
    </w:p>
    <w:p w14:paraId="6940A9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202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日星期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四17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：00，逾期不再接受报名，报名截止时间以邮件发送时间为准。</w:t>
      </w:r>
    </w:p>
    <w:p w14:paraId="233CDC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此前已通过以下链接报名的供应商无需重复报名。https://zfcg.czt.zj.gov.cn/si</w:t>
      </w:r>
      <w:bookmarkStart w:id="0" w:name="_GoBack"/>
      <w:bookmarkEnd w:id="0"/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te/detail?parentId=600007&amp;articleId=9rUuguYITcDb4GxWlLjYVw%3D%3D</w:t>
      </w:r>
    </w:p>
    <w:p w14:paraId="6767B0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项目现场调研议价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需提供以下资料（加盖公章）</w:t>
      </w:r>
    </w:p>
    <w:p w14:paraId="138826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按以下次序装订（序号1-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），须提供正本1份，副本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份。</w:t>
      </w:r>
    </w:p>
    <w:p w14:paraId="234537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1.苍南县人民医院采购需求调查报名表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(附件</w:t>
      </w:r>
      <w:r>
        <w:rPr>
          <w:rFonts w:hint="eastAsia" w:cs="宋体"/>
          <w:spacing w:val="4"/>
          <w:sz w:val="28"/>
          <w:szCs w:val="28"/>
          <w:lang w:val="en-US" w:eastAsia="zh-CN"/>
        </w:rPr>
        <w:t>附表1)；</w:t>
      </w:r>
    </w:p>
    <w:p w14:paraId="7FE7E2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.资质证明（产品注册证、生产许可证、经营许可证、授权书等）；</w:t>
      </w:r>
    </w:p>
    <w:p w14:paraId="6B2DE6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.报价单(附件附表2)</w:t>
      </w:r>
      <w:r>
        <w:rPr>
          <w:rFonts w:hint="eastAsia" w:cs="宋体"/>
          <w:spacing w:val="4"/>
          <w:sz w:val="28"/>
          <w:szCs w:val="28"/>
          <w:lang w:val="en-US" w:eastAsia="zh-CN"/>
        </w:rPr>
        <w:t>；</w:t>
      </w:r>
    </w:p>
    <w:p w14:paraId="13AABA2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配置清单及分项报价(附件附表3)；</w:t>
      </w:r>
    </w:p>
    <w:p w14:paraId="245F40F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配套使用耗材或试剂的价目表（如有需提供）(附件附表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)；</w:t>
      </w:r>
    </w:p>
    <w:p w14:paraId="315AF3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.技术参数表(附产品彩页、产品说明书)；</w:t>
      </w:r>
    </w:p>
    <w:p w14:paraId="5EFD28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.与同类品牌参数对比及优势说明；</w:t>
      </w:r>
    </w:p>
    <w:p w14:paraId="19233D5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.近三年内，</w:t>
      </w:r>
      <w:r>
        <w:rPr>
          <w:rFonts w:hint="eastAsia" w:cs="宋体"/>
          <w:spacing w:val="4"/>
          <w:sz w:val="28"/>
          <w:szCs w:val="28"/>
          <w:lang w:val="en-US" w:eastAsia="zh-CN"/>
        </w:rPr>
        <w:t>报价项目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浙江省二级以上医院用户名单或周边医院二级以上医院用户名单；若为新型号产品，可提供同品牌上代产品用户名单；</w:t>
      </w:r>
    </w:p>
    <w:p w14:paraId="78AF3E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.制造商企业规模说明（附件附表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）（大型企业、中型企业、小型企业、微型企业）；</w:t>
      </w:r>
    </w:p>
    <w:p w14:paraId="0C1C5D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注：所推介设备的所有选配功能、软硬件配置需充分告知。代理商参加的，要求厂家派技术人员到场。针对以上的第</w:t>
      </w: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、</w:t>
      </w: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、</w:t>
      </w:r>
      <w:r>
        <w:rPr>
          <w:rFonts w:hint="eastAsia" w:cs="宋体"/>
          <w:spacing w:val="4"/>
          <w:sz w:val="28"/>
          <w:szCs w:val="28"/>
          <w:lang w:val="en-US" w:eastAsia="zh-CN"/>
        </w:rPr>
        <w:t>6、7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项内容着重进行介绍</w:t>
      </w:r>
      <w:r>
        <w:rPr>
          <w:rFonts w:hint="eastAsia" w:cs="宋体"/>
          <w:spacing w:val="4"/>
          <w:sz w:val="28"/>
          <w:szCs w:val="28"/>
          <w:lang w:val="en-US" w:eastAsia="zh-CN"/>
        </w:rPr>
        <w:t>。</w:t>
      </w:r>
    </w:p>
    <w:p w14:paraId="49B2A680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采购方式</w:t>
      </w:r>
    </w:p>
    <w:p w14:paraId="793D40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政采云平台采购</w:t>
      </w:r>
    </w:p>
    <w:p w14:paraId="3E54E2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会时间</w:t>
      </w:r>
    </w:p>
    <w:p w14:paraId="2AC958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另行通知</w:t>
      </w:r>
    </w:p>
    <w:p w14:paraId="58DD62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会地点</w:t>
      </w:r>
    </w:p>
    <w:p w14:paraId="2BC79C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苍南县人民医院行政楼3楼317会议室</w:t>
      </w:r>
    </w:p>
    <w:p w14:paraId="57B9EC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、联系人及联系方式</w:t>
      </w:r>
    </w:p>
    <w:p w14:paraId="1AFAD0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蒋  工，18906639371</w:t>
      </w:r>
    </w:p>
    <w:p w14:paraId="4EB679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sz w:val="24"/>
          <w:szCs w:val="24"/>
        </w:rPr>
      </w:pPr>
    </w:p>
    <w:sectPr>
      <w:footerReference r:id="rId5" w:type="default"/>
      <w:pgSz w:w="11906" w:h="16839"/>
      <w:pgMar w:top="1431" w:right="1398" w:bottom="1292" w:left="1557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322A0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F5E772"/>
    <w:multiLevelType w:val="singleLevel"/>
    <w:tmpl w:val="92F5E77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ZhMmE3ZDI2ZWIzOWQ1MjQ5NzQyNzA2MzZlYWM3Y2EifQ=="/>
  </w:docVars>
  <w:rsids>
    <w:rsidRoot w:val="00000000"/>
    <w:rsid w:val="05CF1630"/>
    <w:rsid w:val="06030F19"/>
    <w:rsid w:val="0A157ECE"/>
    <w:rsid w:val="13DF2FA0"/>
    <w:rsid w:val="1C584D7E"/>
    <w:rsid w:val="1E02519A"/>
    <w:rsid w:val="1E041D1D"/>
    <w:rsid w:val="220D0C0C"/>
    <w:rsid w:val="24F3463A"/>
    <w:rsid w:val="2AC152F6"/>
    <w:rsid w:val="3AF5244D"/>
    <w:rsid w:val="4C572A7A"/>
    <w:rsid w:val="5EB64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99"/>
    <w:pPr>
      <w:spacing w:line="380" w:lineRule="exact"/>
      <w:ind w:firstLine="480"/>
    </w:pPr>
    <w:rPr>
      <w:rFonts w:ascii="Times New Roman" w:hAnsi="Times New Roman" w:eastAsia="方正书宋简体" w:cs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4">
    <w:name w:val="font6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5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6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1"/>
    <w:basedOn w:val="9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1018</Words>
  <Characters>1203</Characters>
  <TotalTime>21</TotalTime>
  <ScaleCrop>false</ScaleCrop>
  <LinksUpToDate>false</LinksUpToDate>
  <CharactersWithSpaces>1205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2024-01-26T10:15:00Z</dcterms:created>
  <dc:creator>Kingsoft-PDF</dc:creator>
  <cp:lastModifiedBy>苍医采供科</cp:lastModifiedBy>
  <dcterms:modified xsi:type="dcterms:W3CDTF">2025-12-08T08:50:33Z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2024-01-26T10:15:52Z</vt:filetime>
  </property>
  <property fmtid="{D5CDD505-2E9C-101B-9397-08002B2CF9AE}" pid="4" name="UsrData">
    <vt:lpwstr>65b315d404313f0020957e15wl</vt:lpwstr>
  </property>
  <property fmtid="{D5CDD505-2E9C-101B-9397-08002B2CF9AE}" pid="5" name="KSOProductBuildVer">
    <vt:lpwstr>2052-12.1.0.24034</vt:lpwstr>
  </property>
  <property fmtid="{D5CDD505-2E9C-101B-9397-08002B2CF9AE}" pid="6" name="ICV">
    <vt:lpwstr>6D03D8C8D45C4D68AF47A611AD09D450_13</vt:lpwstr>
  </property>
  <property fmtid="{D5CDD505-2E9C-101B-9397-08002B2CF9AE}" pid="7" name="KSOTemplateDocerSaveRecord">
    <vt:lpwstr>eyJoZGlkIjoiNjJlYTRlNWRhYmMzNzIxODZkYjdkNzE1ODkxYTU3ZmYiLCJ1c2VySWQiOiIxNzYyOTM2OTU2In0=</vt:lpwstr>
  </property>
</Properties>
</file>