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20"/>
        <w:ind w:firstLine="0" w:firstLineChars="0"/>
        <w:jc w:val="center"/>
        <w:rPr>
          <w:rFonts w:eastAsia="微软雅黑"/>
          <w:b/>
          <w:kern w:val="0"/>
          <w:sz w:val="28"/>
          <w:szCs w:val="32"/>
        </w:rPr>
      </w:pPr>
      <w:r>
        <w:rPr>
          <w:rFonts w:hint="eastAsia" w:ascii="宋体" w:hAnsi="宋体" w:cs="宋体"/>
          <w:bCs/>
          <w:kern w:val="0"/>
          <w:sz w:val="28"/>
          <w:szCs w:val="32"/>
        </w:rPr>
        <w:t>临床试验研究团队（计划）</w:t>
      </w:r>
    </w:p>
    <w:p>
      <w:pPr>
        <w:ind w:firstLine="0" w:firstLineChars="0"/>
        <w:rPr>
          <w:rFonts w:hAnsi="宋体"/>
          <w:szCs w:val="24"/>
        </w:rPr>
      </w:pPr>
      <w:r>
        <w:rPr>
          <w:rFonts w:hAnsi="宋体"/>
          <w:szCs w:val="24"/>
        </w:rPr>
        <w:t xml:space="preserve">通用名： </w:t>
      </w:r>
      <w:r>
        <w:rPr>
          <w:rFonts w:hAnsi="宋体"/>
          <w:szCs w:val="24"/>
          <w:u w:val="single"/>
        </w:rPr>
        <w:t xml:space="preserve">                                                    </w:t>
      </w:r>
    </w:p>
    <w:p>
      <w:pPr>
        <w:ind w:firstLine="0" w:firstLineChars="0"/>
        <w:rPr>
          <w:rFonts w:hAnsi="宋体"/>
          <w:szCs w:val="24"/>
        </w:rPr>
      </w:pPr>
      <w:r>
        <w:rPr>
          <w:rFonts w:hAnsi="宋体"/>
          <w:szCs w:val="24"/>
        </w:rPr>
        <w:t>临床试验批件号：</w:t>
      </w:r>
      <w:r>
        <w:rPr>
          <w:rFonts w:hAnsi="宋体"/>
          <w:szCs w:val="24"/>
          <w:u w:val="single"/>
        </w:rPr>
        <w:t xml:space="preserve">                                               </w:t>
      </w:r>
      <w:r>
        <w:rPr>
          <w:rFonts w:hAnsi="宋体"/>
          <w:szCs w:val="24"/>
        </w:rPr>
        <w:t xml:space="preserve">      </w:t>
      </w:r>
    </w:p>
    <w:p>
      <w:pPr>
        <w:ind w:firstLine="0" w:firstLineChars="0"/>
        <w:rPr>
          <w:rFonts w:hAnsi="宋体"/>
          <w:szCs w:val="24"/>
        </w:rPr>
      </w:pPr>
      <w:r>
        <w:rPr>
          <w:rFonts w:hAnsi="宋体"/>
          <w:szCs w:val="24"/>
        </w:rPr>
        <w:t>项目名称：</w:t>
      </w:r>
      <w:r>
        <w:rPr>
          <w:rFonts w:hAnsi="宋体"/>
          <w:szCs w:val="24"/>
          <w:u w:val="single"/>
        </w:rPr>
        <w:t xml:space="preserve">                                                     </w:t>
      </w:r>
    </w:p>
    <w:p>
      <w:pPr>
        <w:ind w:firstLine="0" w:firstLineChars="0"/>
        <w:rPr>
          <w:rFonts w:hAnsi="宋体"/>
          <w:szCs w:val="24"/>
          <w:u w:val="single"/>
        </w:rPr>
      </w:pPr>
      <w:r>
        <w:rPr>
          <w:rFonts w:hAnsi="宋体"/>
          <w:szCs w:val="24"/>
        </w:rPr>
        <w:t>申办者：</w:t>
      </w:r>
      <w:r>
        <w:rPr>
          <w:rFonts w:hAnsi="宋体"/>
          <w:szCs w:val="24"/>
          <w:u w:val="single"/>
        </w:rPr>
        <w:t xml:space="preserve">                                                     </w:t>
      </w:r>
    </w:p>
    <w:tbl>
      <w:tblPr>
        <w:tblStyle w:val="14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86"/>
        <w:gridCol w:w="2977"/>
        <w:gridCol w:w="1527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科室</w:t>
            </w:r>
          </w:p>
        </w:tc>
        <w:tc>
          <w:tcPr>
            <w:tcW w:w="148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2977" w:type="dxa"/>
            <w:shd w:val="clear" w:color="auto" w:fill="D0CECE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  <w:r>
              <w:rPr>
                <w:szCs w:val="24"/>
              </w:rPr>
              <w:t>职责分工</w:t>
            </w:r>
          </w:p>
        </w:tc>
        <w:tc>
          <w:tcPr>
            <w:tcW w:w="1527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签名</w:t>
            </w:r>
          </w:p>
        </w:tc>
        <w:tc>
          <w:tcPr>
            <w:tcW w:w="2298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主要研究者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项目质控员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研究</w:t>
            </w:r>
            <w:r>
              <w:rPr>
                <w:rFonts w:hint="eastAsia"/>
                <w:color w:val="FF0000"/>
                <w:szCs w:val="24"/>
              </w:rPr>
              <w:t>医生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研究</w:t>
            </w:r>
            <w:r>
              <w:rPr>
                <w:rFonts w:hint="eastAsia"/>
                <w:color w:val="FF0000"/>
                <w:szCs w:val="24"/>
              </w:rPr>
              <w:t>医生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专业</w:t>
            </w:r>
            <w:r>
              <w:rPr>
                <w:rFonts w:hint="eastAsia"/>
                <w:color w:val="FF0000"/>
                <w:szCs w:val="24"/>
              </w:rPr>
              <w:t>药物</w:t>
            </w:r>
            <w:r>
              <w:rPr>
                <w:color w:val="FF0000"/>
                <w:szCs w:val="24"/>
              </w:rPr>
              <w:t>管理员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专业</w:t>
            </w:r>
            <w:r>
              <w:rPr>
                <w:rFonts w:hint="eastAsia"/>
                <w:color w:val="FF0000"/>
                <w:szCs w:val="24"/>
              </w:rPr>
              <w:t>档案</w:t>
            </w:r>
            <w:r>
              <w:rPr>
                <w:color w:val="FF0000"/>
                <w:szCs w:val="24"/>
              </w:rPr>
              <w:t>管理员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研究护士</w:t>
            </w: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>
            <w:pPr>
              <w:ind w:firstLine="480"/>
              <w:jc w:val="center"/>
              <w:rPr>
                <w:szCs w:val="24"/>
              </w:rPr>
            </w:pPr>
          </w:p>
        </w:tc>
      </w:tr>
    </w:tbl>
    <w:p>
      <w:pPr>
        <w:ind w:left="2185" w:hanging="2185" w:hangingChars="907"/>
        <w:jc w:val="left"/>
        <w:rPr>
          <w:b/>
          <w:szCs w:val="24"/>
        </w:rPr>
      </w:pPr>
      <w:r>
        <w:rPr>
          <w:rFonts w:hAnsi="宋体"/>
          <w:b/>
          <w:szCs w:val="24"/>
        </w:rPr>
        <w:t>签名者承诺：</w:t>
      </w:r>
    </w:p>
    <w:p>
      <w:pPr>
        <w:ind w:firstLine="480"/>
        <w:jc w:val="left"/>
        <w:rPr>
          <w:szCs w:val="24"/>
        </w:rPr>
      </w:pPr>
      <w:r>
        <w:rPr>
          <w:rFonts w:hAnsi="宋体"/>
          <w:szCs w:val="24"/>
        </w:rPr>
        <w:t>在本项临床试验中，遵守药物临床试验质量管理规范等相关法律法规，执行利益冲突回避和保密制度，按临床试验方案、机构及专业管理制度和标准操作规程认真履行职责。</w:t>
      </w:r>
    </w:p>
    <w:p>
      <w:pPr>
        <w:ind w:firstLine="480"/>
        <w:jc w:val="left"/>
        <w:rPr>
          <w:szCs w:val="24"/>
        </w:rPr>
      </w:pPr>
    </w:p>
    <w:p>
      <w:pPr>
        <w:ind w:firstLine="5239" w:firstLineChars="2183"/>
        <w:jc w:val="left"/>
        <w:rPr>
          <w:szCs w:val="24"/>
        </w:rPr>
      </w:pPr>
      <w:r>
        <w:rPr>
          <w:rFonts w:hAnsi="宋体"/>
          <w:szCs w:val="24"/>
        </w:rPr>
        <w:t>主要研究者（签名）：</w:t>
      </w:r>
      <w:bookmarkStart w:id="0" w:name="书签7机构办负责人"/>
      <w:bookmarkEnd w:id="0"/>
    </w:p>
    <w:p>
      <w:pPr>
        <w:ind w:left="2177" w:leftChars="907" w:firstLine="4800" w:firstLineChars="2000"/>
        <w:jc w:val="left"/>
        <w:rPr>
          <w:szCs w:val="24"/>
        </w:rPr>
      </w:pPr>
      <w:r>
        <w:rPr>
          <w:rFonts w:hint="eastAsia"/>
          <w:szCs w:val="24"/>
        </w:rPr>
        <w:t xml:space="preserve">日期： </w:t>
      </w:r>
      <w:r>
        <w:rPr>
          <w:szCs w:val="24"/>
        </w:rPr>
        <w:t xml:space="preserve">    </w:t>
      </w:r>
      <w:r>
        <w:rPr>
          <w:rFonts w:hAnsi="宋体"/>
          <w:szCs w:val="24"/>
        </w:rPr>
        <w:t>年</w:t>
      </w:r>
      <w:r>
        <w:rPr>
          <w:szCs w:val="24"/>
        </w:rPr>
        <w:t xml:space="preserve">   </w:t>
      </w:r>
      <w:r>
        <w:rPr>
          <w:rFonts w:hAnsi="宋体"/>
          <w:szCs w:val="24"/>
        </w:rPr>
        <w:t>月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hAnsi="宋体"/>
          <w:szCs w:val="24"/>
        </w:rPr>
        <w:t>日</w:t>
      </w:r>
    </w:p>
    <w:p>
      <w:pPr>
        <w:widowControl/>
        <w:adjustRightInd w:val="0"/>
        <w:snapToGrid w:val="0"/>
        <w:ind w:left="-480" w:leftChars="-200" w:right="-360" w:rightChars="-150" w:firstLine="0" w:firstLineChars="0"/>
        <w:jc w:val="left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80" w:bottom="1440" w:left="1080" w:header="851" w:footer="850" w:gutter="0"/>
          <w:cols w:space="425" w:num="1"/>
          <w:docGrid w:type="lines" w:linePitch="326" w:charSpace="0"/>
        </w:sectPr>
      </w:pPr>
    </w:p>
    <w:p>
      <w:pPr>
        <w:widowControl/>
        <w:adjustRightInd w:val="0"/>
        <w:snapToGrid w:val="0"/>
        <w:spacing w:after="120"/>
        <w:ind w:firstLine="0" w:firstLineChars="0"/>
        <w:jc w:val="center"/>
        <w:rPr>
          <w:rFonts w:hint="eastAsia" w:eastAsia="微软雅黑"/>
          <w:b/>
          <w:bCs w:val="0"/>
          <w:kern w:val="0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32"/>
        </w:rPr>
        <w:t>临床试验研究团队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32"/>
          <w:lang w:eastAsia="zh-CN"/>
        </w:rPr>
        <w:t>（计划）</w:t>
      </w:r>
    </w:p>
    <w:p>
      <w:pPr>
        <w:spacing w:line="360" w:lineRule="auto"/>
        <w:ind w:left="0" w:leftChars="0" w:firstLine="0" w:firstLineChars="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项目名称：</w:t>
      </w:r>
      <w:r>
        <w:rPr>
          <w:rFonts w:hAnsi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Ansi="宋体"/>
          <w:sz w:val="24"/>
          <w:szCs w:val="24"/>
          <w:u w:val="single"/>
        </w:rPr>
        <w:t xml:space="preserve">      </w:t>
      </w:r>
    </w:p>
    <w:p>
      <w:pPr>
        <w:spacing w:line="360" w:lineRule="auto"/>
        <w:ind w:left="0" w:leftChars="0" w:firstLine="0" w:firstLineChars="0"/>
        <w:rPr>
          <w:rFonts w:hAnsi="宋体"/>
          <w:sz w:val="24"/>
          <w:szCs w:val="24"/>
          <w:u w:val="single"/>
        </w:rPr>
      </w:pPr>
      <w:r>
        <w:rPr>
          <w:rFonts w:hAnsi="宋体"/>
          <w:sz w:val="24"/>
          <w:szCs w:val="24"/>
        </w:rPr>
        <w:t>申办者：</w:t>
      </w:r>
      <w:r>
        <w:rPr>
          <w:rFonts w:hAnsi="宋体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Ansi="宋体"/>
          <w:sz w:val="24"/>
          <w:szCs w:val="24"/>
          <w:u w:val="single"/>
        </w:rPr>
        <w:t xml:space="preserve">     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465"/>
        <w:gridCol w:w="246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65" w:type="dxa"/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科室</w:t>
            </w:r>
          </w:p>
        </w:tc>
        <w:tc>
          <w:tcPr>
            <w:tcW w:w="2465" w:type="dxa"/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465" w:type="dxa"/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职责分工</w:t>
            </w:r>
          </w:p>
        </w:tc>
        <w:tc>
          <w:tcPr>
            <w:tcW w:w="2465" w:type="dxa"/>
            <w:shd w:val="clear" w:color="auto" w:fill="D0CEC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  <w:szCs w:val="24"/>
              </w:rPr>
              <w:t>质控员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器械</w:t>
            </w:r>
            <w:r>
              <w:rPr>
                <w:color w:val="FF0000"/>
                <w:sz w:val="24"/>
                <w:szCs w:val="24"/>
              </w:rPr>
              <w:t>管理员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档案</w:t>
            </w:r>
            <w:r>
              <w:rPr>
                <w:color w:val="FF0000"/>
                <w:sz w:val="24"/>
                <w:szCs w:val="24"/>
              </w:rPr>
              <w:t>管理员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  <w:szCs w:val="24"/>
              </w:rPr>
              <w:t>研究者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  <w:szCs w:val="24"/>
              </w:rPr>
              <w:t>研究者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  <w:szCs w:val="24"/>
              </w:rPr>
              <w:t>研究护士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  <w:szCs w:val="24"/>
              </w:rPr>
              <w:t>临床研究协调员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left="2177" w:hanging="2185" w:hangingChars="907"/>
        <w:jc w:val="left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承诺：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Ansi="宋体"/>
          <w:sz w:val="24"/>
          <w:szCs w:val="24"/>
        </w:rPr>
        <w:t>在本项临床试验中，遵守</w:t>
      </w:r>
      <w:r>
        <w:rPr>
          <w:rFonts w:hint="eastAsia" w:hAnsi="宋体"/>
          <w:sz w:val="24"/>
          <w:szCs w:val="24"/>
          <w:lang w:val="en-US" w:eastAsia="zh-CN"/>
        </w:rPr>
        <w:t>医疗器械</w:t>
      </w:r>
      <w:r>
        <w:rPr>
          <w:rFonts w:hAnsi="宋体"/>
          <w:sz w:val="24"/>
          <w:szCs w:val="24"/>
        </w:rPr>
        <w:t>临床试验质量管理规范等相关法律法规，执行利益冲突回避</w:t>
      </w:r>
      <w:r>
        <w:rPr>
          <w:rFonts w:hint="eastAsia" w:hAnsi="宋体"/>
          <w:sz w:val="24"/>
          <w:szCs w:val="24"/>
          <w:lang w:val="en-US" w:eastAsia="zh-CN"/>
        </w:rPr>
        <w:t>原则</w:t>
      </w:r>
      <w:r>
        <w:rPr>
          <w:rFonts w:hAnsi="宋体"/>
          <w:sz w:val="24"/>
          <w:szCs w:val="24"/>
        </w:rPr>
        <w:t>和保密制度，按临床试验方案、机构及专业管理制度和标准操作规程认真履行职责。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left="2177" w:leftChars="907" w:firstLine="4173" w:firstLineChars="1739"/>
        <w:jc w:val="left"/>
        <w:rPr>
          <w:sz w:val="24"/>
          <w:szCs w:val="24"/>
        </w:rPr>
      </w:pPr>
      <w:r>
        <w:rPr>
          <w:rFonts w:hAnsi="宋体"/>
          <w:sz w:val="24"/>
          <w:szCs w:val="24"/>
        </w:rPr>
        <w:t>主要研究者签名：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80" w:leftChars="-200" w:right="-360" w:rightChars="-15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日期： </w:t>
      </w:r>
    </w:p>
    <w:p>
      <w:pPr>
        <w:widowControl/>
        <w:adjustRightInd w:val="0"/>
        <w:snapToGrid w:val="0"/>
        <w:ind w:left="-480" w:leftChars="-200" w:right="-360" w:rightChars="-150" w:firstLine="0" w:firstLineChars="0"/>
        <w:jc w:val="left"/>
      </w:pPr>
      <w:bookmarkStart w:id="1" w:name="_GoBack"/>
      <w:bookmarkEnd w:id="1"/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080" w:bottom="1440" w:left="1080" w:header="851" w:footer="850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p>
        <w:pPr>
          <w:pStyle w:val="8"/>
          <w:ind w:firstLine="0" w:firstLineChars="0"/>
          <w:jc w:val="center"/>
        </w:pPr>
        <w:r>
          <w:rPr>
            <w:rFonts w:hint="eastAsia"/>
            <w:sz w:val="24"/>
          </w:rPr>
          <w:t>第</w:t>
        </w:r>
        <w:r>
          <w:rPr>
            <w:sz w:val="24"/>
          </w:rPr>
          <w:t xml:space="preserve"> 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</w:rPr>
          <w:t>1</w:t>
        </w:r>
        <w:r>
          <w:rPr>
            <w:sz w:val="24"/>
          </w:rPr>
          <w:fldChar w:fldCharType="end"/>
        </w:r>
        <w:r>
          <w:rPr>
            <w:sz w:val="24"/>
          </w:rPr>
          <w:t xml:space="preserve"> </w:t>
        </w:r>
        <w:r>
          <w:rPr>
            <w:rFonts w:hint="eastAsia"/>
            <w:sz w:val="24"/>
          </w:rPr>
          <w:t>页</w:t>
        </w:r>
        <w:r>
          <w:rPr>
            <w:sz w:val="24"/>
          </w:rPr>
          <w:t xml:space="preserve">  </w:t>
        </w:r>
        <w:r>
          <w:rPr>
            <w:rFonts w:hint="eastAsia"/>
            <w:sz w:val="24"/>
          </w:rPr>
          <w:t>共</w:t>
        </w:r>
        <w:r>
          <w:rPr>
            <w:sz w:val="24"/>
          </w:rPr>
          <w:t xml:space="preserve"> 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SECTIONPAGES  \* Arabic  \* MERGEFORMAT </w:instrText>
        </w:r>
        <w:r>
          <w:rPr>
            <w:sz w:val="24"/>
          </w:rPr>
          <w:fldChar w:fldCharType="separate"/>
        </w:r>
        <w:r>
          <w:rPr>
            <w:sz w:val="24"/>
          </w:rPr>
          <w:t>1</w:t>
        </w:r>
        <w:r>
          <w:rPr>
            <w:sz w:val="24"/>
          </w:rPr>
          <w:fldChar w:fldCharType="end"/>
        </w:r>
        <w:r>
          <w:rPr>
            <w:sz w:val="24"/>
          </w:rPr>
          <w:t xml:space="preserve"> </w:t>
        </w:r>
        <w:r>
          <w:rPr>
            <w:rFonts w:hint="eastAsia"/>
            <w:sz w:val="24"/>
          </w:rPr>
          <w:t>页</w:t>
        </w:r>
      </w:p>
      <w:p>
        <w:pPr>
          <w:pStyle w:val="8"/>
          <w:ind w:firstLine="0" w:firstLineChars="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2025619056"/>
      <w:docPartObj>
        <w:docPartGallery w:val="autotext"/>
      </w:docPartObj>
    </w:sdtPr>
    <w:sdtEndPr>
      <w:rPr>
        <w:rFonts w:hint="default"/>
        <w:color w:val="7F7F7F" w:themeColor="background1" w:themeShade="80"/>
        <w:lang w:val="en-US"/>
      </w:rPr>
    </w:sdtEndPr>
    <w:sdtContent>
      <w:sdt>
        <w:sdtPr>
          <w:rPr>
            <w:rFonts w:hint="default"/>
            <w:lang w:val="en-US"/>
          </w:rPr>
          <w:id w:val="1728636285"/>
          <w:docPartObj>
            <w:docPartGallery w:val="autotext"/>
          </w:docPartObj>
        </w:sdtPr>
        <w:sdtEndPr>
          <w:rPr>
            <w:rFonts w:hint="default"/>
            <w:color w:val="7F7F7F" w:themeColor="background1" w:themeShade="80"/>
            <w:lang w:val="en-US"/>
          </w:rPr>
        </w:sdtEndPr>
        <w:sdtContent>
          <w:p>
            <w:pPr>
              <w:pStyle w:val="8"/>
              <w:ind w:firstLine="360"/>
              <w:jc w:val="center"/>
              <w:rPr>
                <w:color w:val="7F7F7F" w:themeColor="background1" w:themeShade="80"/>
              </w:rPr>
            </w:pPr>
            <w:r>
              <w:rPr>
                <w:rFonts w:ascii="宋体" w:hAnsi="宋体"/>
                <w:color w:val="7F7F7F" w:themeColor="background1" w:themeShade="80"/>
                <w:sz w:val="24"/>
                <w:szCs w:val="24"/>
              </w:rPr>
              <w:t xml:space="preserve">第 </w: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instrText xml:space="preserve"> PAGE   \* MERGEFORMAT </w:instrTex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color w:val="7F7F7F" w:themeColor="background1" w:themeShade="80"/>
                <w:sz w:val="24"/>
                <w:szCs w:val="24"/>
              </w:rPr>
              <w:t xml:space="preserve"> 页  共 </w: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instrText xml:space="preserve"> SECTIONPAGES  \* Arabic  \* MERGEFORMAT </w:instrTex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color w:val="7F7F7F" w:themeColor="background1" w:themeShade="80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color w:val="7F7F7F" w:themeColor="background1" w:themeShade="80"/>
                <w:sz w:val="24"/>
                <w:szCs w:val="24"/>
              </w:rPr>
              <w:t xml:space="preserve"> 页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right" w:pos="9746"/>
        <w:tab w:val="clear" w:pos="4153"/>
      </w:tabs>
      <w:spacing w:after="240" w:afterLines="100"/>
      <w:ind w:firstLine="0" w:firstLineChars="0"/>
      <w:jc w:val="both"/>
      <w:rPr>
        <w:sz w:val="24"/>
        <w:szCs w:val="24"/>
      </w:rPr>
    </w:pPr>
    <w:r>
      <w:rPr>
        <w:rFonts w:hint="eastAsia" w:ascii="宋体" w:hAnsi="宋体" w:cs="宋体"/>
        <w:sz w:val="24"/>
        <w:szCs w:val="24"/>
      </w:rPr>
      <w:t>苍南县人民医院</w:t>
    </w:r>
    <w:r>
      <w:rPr>
        <w:rFonts w:hint="eastAsia"/>
        <w:sz w:val="24"/>
        <w:szCs w:val="24"/>
      </w:rPr>
      <w:t>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CYJG-SOP-004-004-1.0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spacing w:after="326" w:afterLines="100"/>
      <w:ind w:firstLine="0" w:firstLineChars="0"/>
      <w:jc w:val="left"/>
      <w:rPr>
        <w:rFonts w:hint="default"/>
        <w:lang w:val="en-US" w:eastAsia="zh-CN"/>
      </w:rPr>
    </w:pPr>
    <w:r>
      <w:rPr>
        <w:rFonts w:hint="eastAsia" w:ascii="宋体" w:hAnsi="宋体" w:eastAsia="宋体" w:cs="宋体"/>
        <w:color w:val="7F7F7F" w:themeColor="background1" w:themeShade="80"/>
        <w:sz w:val="24"/>
        <w:szCs w:val="24"/>
        <w:lang w:eastAsia="zh-CN"/>
      </w:rPr>
      <w:t>苍南县人民医院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>医疗器械</w:t>
    </w:r>
    <w:r>
      <w:rPr>
        <w:color w:val="7F7F7F" w:themeColor="background1" w:themeShade="80"/>
        <w:sz w:val="24"/>
        <w:szCs w:val="24"/>
      </w:rPr>
      <w:t xml:space="preserve">临床试验机构              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 xml:space="preserve">         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CY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JG-QX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-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SOP-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00</w:t>
    </w:r>
    <w:r>
      <w:rPr>
        <w:rFonts w:hint="eastAsia" w:cs="Times New Roman"/>
        <w:color w:val="7F7F7F" w:themeColor="background1" w:themeShade="80"/>
        <w:sz w:val="24"/>
        <w:szCs w:val="24"/>
        <w:lang w:val="en-US" w:eastAsia="zh-CN"/>
      </w:rPr>
      <w:t>3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-00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3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  <w:lang w:val="en-US" w:eastAsia="zh-CN"/>
      </w:rPr>
      <w:t>-1.0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</w:docVars>
  <w:rsids>
    <w:rsidRoot w:val="001C67D1"/>
    <w:rsid w:val="0001504F"/>
    <w:rsid w:val="0008681A"/>
    <w:rsid w:val="00087B4B"/>
    <w:rsid w:val="000A37B0"/>
    <w:rsid w:val="000B2D8C"/>
    <w:rsid w:val="000B4C2D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1E0B68"/>
    <w:rsid w:val="00213CA5"/>
    <w:rsid w:val="00217482"/>
    <w:rsid w:val="00237AD6"/>
    <w:rsid w:val="00244633"/>
    <w:rsid w:val="0027145E"/>
    <w:rsid w:val="002C6038"/>
    <w:rsid w:val="002D405A"/>
    <w:rsid w:val="002F0532"/>
    <w:rsid w:val="00347E27"/>
    <w:rsid w:val="00362ADE"/>
    <w:rsid w:val="00377A19"/>
    <w:rsid w:val="00387786"/>
    <w:rsid w:val="003B0DB4"/>
    <w:rsid w:val="003C0C7C"/>
    <w:rsid w:val="003C6159"/>
    <w:rsid w:val="003F0779"/>
    <w:rsid w:val="003F2BB4"/>
    <w:rsid w:val="00437C09"/>
    <w:rsid w:val="00474222"/>
    <w:rsid w:val="00494510"/>
    <w:rsid w:val="00497AC6"/>
    <w:rsid w:val="004F4300"/>
    <w:rsid w:val="005531D4"/>
    <w:rsid w:val="00567A31"/>
    <w:rsid w:val="005744CD"/>
    <w:rsid w:val="00584522"/>
    <w:rsid w:val="00591033"/>
    <w:rsid w:val="005A4E32"/>
    <w:rsid w:val="005B23B8"/>
    <w:rsid w:val="005D6BAB"/>
    <w:rsid w:val="005E19C7"/>
    <w:rsid w:val="005E57F9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26DA5"/>
    <w:rsid w:val="00787DF6"/>
    <w:rsid w:val="00791DD8"/>
    <w:rsid w:val="00791DE8"/>
    <w:rsid w:val="007A19FD"/>
    <w:rsid w:val="007A5350"/>
    <w:rsid w:val="007D3D97"/>
    <w:rsid w:val="007E1B75"/>
    <w:rsid w:val="007E1DF5"/>
    <w:rsid w:val="007E507E"/>
    <w:rsid w:val="0081141A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1994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01D1B"/>
    <w:rsid w:val="00B20AC7"/>
    <w:rsid w:val="00B24FE0"/>
    <w:rsid w:val="00B57319"/>
    <w:rsid w:val="00B87A19"/>
    <w:rsid w:val="00B90990"/>
    <w:rsid w:val="00B960CD"/>
    <w:rsid w:val="00BB7D75"/>
    <w:rsid w:val="00BC16BB"/>
    <w:rsid w:val="00BF10CE"/>
    <w:rsid w:val="00BF3DB5"/>
    <w:rsid w:val="00C01052"/>
    <w:rsid w:val="00C22180"/>
    <w:rsid w:val="00C256AE"/>
    <w:rsid w:val="00C34726"/>
    <w:rsid w:val="00C4564F"/>
    <w:rsid w:val="00C5533F"/>
    <w:rsid w:val="00C75080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31764"/>
    <w:rsid w:val="00D61C16"/>
    <w:rsid w:val="00D678C4"/>
    <w:rsid w:val="00D86794"/>
    <w:rsid w:val="00DD3378"/>
    <w:rsid w:val="00DE16D1"/>
    <w:rsid w:val="00DE3E46"/>
    <w:rsid w:val="00E32FE8"/>
    <w:rsid w:val="00E33C98"/>
    <w:rsid w:val="00E443CF"/>
    <w:rsid w:val="00E62C72"/>
    <w:rsid w:val="00E66D21"/>
    <w:rsid w:val="00E71819"/>
    <w:rsid w:val="00E752ED"/>
    <w:rsid w:val="00E9262B"/>
    <w:rsid w:val="00E92D53"/>
    <w:rsid w:val="00EA1D17"/>
    <w:rsid w:val="00EA6820"/>
    <w:rsid w:val="00EE65F7"/>
    <w:rsid w:val="00F52E67"/>
    <w:rsid w:val="00F63A07"/>
    <w:rsid w:val="00F81A9A"/>
    <w:rsid w:val="00F83603"/>
    <w:rsid w:val="00F93B46"/>
    <w:rsid w:val="00F95373"/>
    <w:rsid w:val="00FA2832"/>
    <w:rsid w:val="00FA5C2F"/>
    <w:rsid w:val="00FC0D9F"/>
    <w:rsid w:val="00FE2770"/>
    <w:rsid w:val="00FE44FC"/>
    <w:rsid w:val="01137CBD"/>
    <w:rsid w:val="02A80C0F"/>
    <w:rsid w:val="034320DF"/>
    <w:rsid w:val="045D375C"/>
    <w:rsid w:val="04FD09E6"/>
    <w:rsid w:val="059C015E"/>
    <w:rsid w:val="0C22787B"/>
    <w:rsid w:val="0E7A236A"/>
    <w:rsid w:val="0EEB7DB4"/>
    <w:rsid w:val="0F8F0C66"/>
    <w:rsid w:val="120F4793"/>
    <w:rsid w:val="1352436C"/>
    <w:rsid w:val="135305CA"/>
    <w:rsid w:val="13820AA8"/>
    <w:rsid w:val="15DF3D12"/>
    <w:rsid w:val="17E8782C"/>
    <w:rsid w:val="181504D5"/>
    <w:rsid w:val="187851C4"/>
    <w:rsid w:val="19996D21"/>
    <w:rsid w:val="1A3D2A50"/>
    <w:rsid w:val="1AC95192"/>
    <w:rsid w:val="1D6912FD"/>
    <w:rsid w:val="20F06AEA"/>
    <w:rsid w:val="248C0B87"/>
    <w:rsid w:val="26F05336"/>
    <w:rsid w:val="28C86641"/>
    <w:rsid w:val="294F501A"/>
    <w:rsid w:val="2A992557"/>
    <w:rsid w:val="2CD40BB0"/>
    <w:rsid w:val="2DBC2920"/>
    <w:rsid w:val="2DF368A1"/>
    <w:rsid w:val="30DD33E4"/>
    <w:rsid w:val="324F67D9"/>
    <w:rsid w:val="338A11BE"/>
    <w:rsid w:val="34C354BB"/>
    <w:rsid w:val="3BDE304C"/>
    <w:rsid w:val="3C0D0FAB"/>
    <w:rsid w:val="3D83783F"/>
    <w:rsid w:val="40871FC9"/>
    <w:rsid w:val="422552E8"/>
    <w:rsid w:val="434E3426"/>
    <w:rsid w:val="43603DD5"/>
    <w:rsid w:val="44176BF3"/>
    <w:rsid w:val="4452446F"/>
    <w:rsid w:val="44BC3472"/>
    <w:rsid w:val="49B05651"/>
    <w:rsid w:val="4BBA15E3"/>
    <w:rsid w:val="4CAA6C95"/>
    <w:rsid w:val="4EC75208"/>
    <w:rsid w:val="4F826897"/>
    <w:rsid w:val="512F53F5"/>
    <w:rsid w:val="52373B97"/>
    <w:rsid w:val="524F158E"/>
    <w:rsid w:val="5424271E"/>
    <w:rsid w:val="55547ABC"/>
    <w:rsid w:val="563D289F"/>
    <w:rsid w:val="57C841ED"/>
    <w:rsid w:val="58FE6BDD"/>
    <w:rsid w:val="5A2A7FEF"/>
    <w:rsid w:val="5AC4123C"/>
    <w:rsid w:val="5CFE7CD7"/>
    <w:rsid w:val="5E122A91"/>
    <w:rsid w:val="61001A7B"/>
    <w:rsid w:val="6573076A"/>
    <w:rsid w:val="6AA63311"/>
    <w:rsid w:val="6BF87586"/>
    <w:rsid w:val="6EE879E2"/>
    <w:rsid w:val="6F3F2987"/>
    <w:rsid w:val="6F7A6791"/>
    <w:rsid w:val="6FCD3C5C"/>
    <w:rsid w:val="71795A92"/>
    <w:rsid w:val="71E06B90"/>
    <w:rsid w:val="74594ED3"/>
    <w:rsid w:val="76335B6B"/>
    <w:rsid w:val="77BA1886"/>
    <w:rsid w:val="77DB6DF1"/>
    <w:rsid w:val="78093DF6"/>
    <w:rsid w:val="781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6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paragraph" w:styleId="13">
    <w:name w:val="annotation subject"/>
    <w:basedOn w:val="5"/>
    <w:next w:val="5"/>
    <w:link w:val="32"/>
    <w:semiHidden/>
    <w:unhideWhenUsed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bCs/>
      <w:sz w:val="24"/>
      <w:szCs w:val="20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3">
    <w:name w:val="批注框文本 字符"/>
    <w:basedOn w:val="16"/>
    <w:link w:val="7"/>
    <w:semiHidden/>
    <w:qFormat/>
    <w:uiPriority w:val="99"/>
    <w:rPr>
      <w:color w:val="auto"/>
      <w:sz w:val="18"/>
      <w:szCs w:val="18"/>
    </w:rPr>
  </w:style>
  <w:style w:type="character" w:customStyle="1" w:styleId="24">
    <w:name w:val="标题 2 字符"/>
    <w:basedOn w:val="16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6">
    <w:name w:val="标题 字符"/>
    <w:basedOn w:val="16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7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8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网格型3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1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批注文字 字符"/>
    <w:basedOn w:val="16"/>
    <w:link w:val="5"/>
    <w:semiHidden/>
    <w:qFormat/>
    <w:uiPriority w:val="99"/>
    <w:rPr>
      <w:kern w:val="2"/>
      <w:sz w:val="21"/>
      <w:szCs w:val="24"/>
      <w:lang w:eastAsia="zh-CN"/>
    </w:rPr>
  </w:style>
  <w:style w:type="character" w:customStyle="1" w:styleId="32">
    <w:name w:val="批注主题 字符"/>
    <w:basedOn w:val="31"/>
    <w:link w:val="13"/>
    <w:semiHidden/>
    <w:qFormat/>
    <w:uiPriority w:val="99"/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7942-6542-486F-8EC8-F406B463B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181</Words>
  <Characters>181</Characters>
  <Lines>3</Lines>
  <Paragraphs>1</Paragraphs>
  <TotalTime>1</TotalTime>
  <ScaleCrop>false</ScaleCrop>
  <LinksUpToDate>false</LinksUpToDate>
  <CharactersWithSpaces>404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liang</cp:lastModifiedBy>
  <cp:lastPrinted>2021-11-19T01:41:00Z</cp:lastPrinted>
  <dcterms:modified xsi:type="dcterms:W3CDTF">2025-07-22T00:18:03Z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514308B1D29B4A43A3A734EB3161A122</vt:lpwstr>
  </property>
  <property fmtid="{D5CDD505-2E9C-101B-9397-08002B2CF9AE}" pid="3" name="KSOProductBuildVer">
    <vt:lpwstr>2052-11.1.0.12165</vt:lpwstr>
  </property>
</Properties>
</file>